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3F" w:rsidRDefault="00CF217A">
      <w:pPr>
        <w:pStyle w:val="Standard"/>
        <w:spacing w:after="0"/>
      </w:pPr>
      <w:r>
        <w:rPr>
          <w:rFonts w:ascii="Times New Roman" w:eastAsia="Martel" w:hAnsi="Times New Roman" w:cs="Martel"/>
          <w:noProof/>
          <w:sz w:val="24"/>
          <w:szCs w:val="24"/>
          <w:lang w:eastAsia="pl-PL"/>
        </w:rPr>
        <w:drawing>
          <wp:inline distT="0" distB="0" distL="0" distR="0">
            <wp:extent cx="1561033" cy="943661"/>
            <wp:effectExtent l="19050" t="0" r="1067" b="0"/>
            <wp:docPr id="1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241" cy="9443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6C5EDF">
        <w:rPr>
          <w:rFonts w:ascii="Times New Roman" w:eastAsia="Martel" w:hAnsi="Times New Roman" w:cs="Marte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2540"/>
                <wp:docPr id="3" name="Prostokąt 8" descr="Uniwersytet Pedagogiczny w Krakowie przejdzie dużą wizerunkową zmianę -  Branding Moni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AB3C62" id="Prostokąt 8" o:spid="_x0000_s1026" alt="Uniwersytet Pedagogiczny w Krakowie przejdzie dużą wizerunkową zmianę -  Branding Monitor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" filled="f" stroked="f">
                <v:textbox inset="0,0,0,0"/>
                <w10:anchorlock/>
              </v:rect>
            </w:pict>
          </mc:Fallback>
        </mc:AlternateContent>
      </w:r>
    </w:p>
    <w:p w:rsidR="00BE3A3F" w:rsidRDefault="00BE3A3F">
      <w:pPr>
        <w:pStyle w:val="Standard"/>
        <w:spacing w:after="0"/>
        <w:rPr>
          <w:rFonts w:ascii="Times New Roman" w:eastAsia="Martel" w:hAnsi="Times New Roman" w:cs="Martel"/>
          <w:sz w:val="24"/>
          <w:szCs w:val="24"/>
          <w:lang w:eastAsia="pl-PL"/>
        </w:rPr>
      </w:pPr>
    </w:p>
    <w:p w:rsidR="00BE3A3F" w:rsidRDefault="00CF217A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Katedra dydaktyki ogólnej</w:t>
      </w:r>
    </w:p>
    <w:p w:rsidR="00BE3A3F" w:rsidRDefault="00CF217A">
      <w:pPr>
        <w:pStyle w:val="Standard"/>
        <w:spacing w:after="0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l-PL"/>
        </w:rPr>
        <w:t>Katedra Podstaw Edukacji i Metodyki Pracy z Dziećmi</w:t>
      </w:r>
    </w:p>
    <w:p w:rsidR="00BE3A3F" w:rsidRDefault="00CF217A"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l-PL"/>
        </w:rPr>
        <w:t>INSTYTUtu PEDAGOGIKI PRZEDSZKOLNEJ</w:t>
      </w:r>
    </w:p>
    <w:p w:rsidR="00BE3A3F" w:rsidRDefault="00CF217A"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l-PL"/>
        </w:rPr>
        <w:t>I wczesnoSZKOLNEJ</w:t>
      </w:r>
    </w:p>
    <w:p w:rsidR="00BE3A3F" w:rsidRDefault="00CF217A"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l-PL"/>
        </w:rPr>
        <w:t>UNIWERSYTETu PEDAGOGICZNego im. KEN w Krakowie</w:t>
      </w:r>
    </w:p>
    <w:p w:rsidR="00BE3A3F" w:rsidRDefault="00CF217A">
      <w:pPr>
        <w:pStyle w:val="Standard"/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pl-PL"/>
        </w:rPr>
        <w:t>ZAPRASZAJĄ</w:t>
      </w:r>
    </w:p>
    <w:p w:rsidR="00BE3A3F" w:rsidRDefault="00CF217A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DO UDZIAŁU W V OGÓLNOPOLSKIEJ KONFERENCJI </w:t>
      </w:r>
    </w:p>
    <w:p w:rsidR="00BE3A3F" w:rsidRDefault="00CF217A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NAUKOWO – PRAKTYCZNEJ Z UDZIAŁEM GOŚCI ZAGRANICZNYCH </w:t>
      </w:r>
    </w:p>
    <w:p w:rsidR="00BE3A3F" w:rsidRDefault="00BE3A3F">
      <w:pPr>
        <w:pStyle w:val="Standard"/>
        <w:spacing w:after="0"/>
        <w:jc w:val="center"/>
        <w:rPr>
          <w:sz w:val="24"/>
          <w:szCs w:val="24"/>
        </w:rPr>
      </w:pPr>
    </w:p>
    <w:p w:rsidR="00BE3A3F" w:rsidRDefault="006C5EDF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6610350" cy="1056640"/>
                <wp:effectExtent l="9525" t="10795" r="952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056640"/>
                        </a:xfrm>
                        <a:custGeom>
                          <a:avLst/>
                          <a:gdLst>
                            <a:gd name="T0" fmla="*/ 3305177 w 6610353"/>
                            <a:gd name="T1" fmla="*/ 0 h 1056644"/>
                            <a:gd name="T2" fmla="*/ 6610353 w 6610353"/>
                            <a:gd name="T3" fmla="*/ 528322 h 1056644"/>
                            <a:gd name="T4" fmla="*/ 3305177 w 6610353"/>
                            <a:gd name="T5" fmla="*/ 1056644 h 1056644"/>
                            <a:gd name="T6" fmla="*/ 0 w 6610353"/>
                            <a:gd name="T7" fmla="*/ 528322 h 1056644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51582 w 6610353"/>
                            <a:gd name="T13" fmla="*/ 51582 h 1056644"/>
                            <a:gd name="T14" fmla="*/ 6558771 w 6610353"/>
                            <a:gd name="T15" fmla="*/ 1005062 h 1056644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6610353" h="1056644">
                              <a:moveTo>
                                <a:pt x="176107" y="0"/>
                              </a:moveTo>
                              <a:lnTo>
                                <a:pt x="176107" y="0"/>
                              </a:lnTo>
                              <a:cubicBezTo>
                                <a:pt x="78845" y="0"/>
                                <a:pt x="0" y="78845"/>
                                <a:pt x="0" y="176106"/>
                              </a:cubicBezTo>
                              <a:lnTo>
                                <a:pt x="0" y="880537"/>
                              </a:lnTo>
                              <a:lnTo>
                                <a:pt x="0" y="880536"/>
                              </a:lnTo>
                              <a:cubicBezTo>
                                <a:pt x="0" y="977798"/>
                                <a:pt x="78845" y="1056643"/>
                                <a:pt x="176106" y="1056643"/>
                              </a:cubicBezTo>
                              <a:lnTo>
                                <a:pt x="6434246" y="1056644"/>
                              </a:lnTo>
                              <a:lnTo>
                                <a:pt x="6434246" y="1056643"/>
                              </a:lnTo>
                              <a:cubicBezTo>
                                <a:pt x="6531507" y="1056643"/>
                                <a:pt x="6610353" y="977798"/>
                                <a:pt x="6610353" y="880537"/>
                              </a:cubicBezTo>
                              <a:lnTo>
                                <a:pt x="6610353" y="176107"/>
                              </a:lnTo>
                              <a:cubicBezTo>
                                <a:pt x="6610353" y="78845"/>
                                <a:pt x="6531507" y="0"/>
                                <a:pt x="64342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  <a:alpha val="64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3A3F" w:rsidRDefault="00BE3A3F">
                            <w:pPr>
                              <w:autoSpaceDE w:val="0"/>
                              <w:ind w:left="-142" w:firstLine="14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  <w:p w:rsidR="00BE3A3F" w:rsidRDefault="00CF217A">
                            <w:pPr>
                              <w:autoSpaceDE w:val="0"/>
                              <w:ind w:left="-142"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24"/>
                                <w:sz w:val="40"/>
                                <w:szCs w:val="40"/>
                              </w:rPr>
                              <w:t>Szkoła</w:t>
                            </w:r>
                            <w:r w:rsidR="008D314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24"/>
                                <w:sz w:val="40"/>
                                <w:szCs w:val="40"/>
                              </w:rPr>
                              <w:t xml:space="preserve">– nauczyciel – uczeń w warunkach </w:t>
                            </w:r>
                          </w:p>
                          <w:p w:rsidR="00BE3A3F" w:rsidRDefault="00CF217A">
                            <w:pPr>
                              <w:autoSpaceDE w:val="0"/>
                              <w:ind w:left="-142"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24"/>
                                <w:sz w:val="40"/>
                                <w:szCs w:val="40"/>
                              </w:rPr>
                              <w:t xml:space="preserve">wielokulturowości </w:t>
                            </w:r>
                          </w:p>
                          <w:p w:rsidR="00BE3A3F" w:rsidRDefault="00BE3A3F">
                            <w:pPr>
                              <w:autoSpaceDE w:val="0"/>
                              <w:ind w:left="-142"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24"/>
                                <w:sz w:val="40"/>
                                <w:szCs w:val="40"/>
                              </w:rPr>
                            </w:pPr>
                          </w:p>
                          <w:p w:rsidR="00BE3A3F" w:rsidRDefault="00BE3A3F">
                            <w:pPr>
                              <w:autoSpaceDE w:val="0"/>
                              <w:ind w:left="-142" w:firstLine="14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24"/>
                                <w:sz w:val="30"/>
                                <w:szCs w:val="30"/>
                              </w:rPr>
                            </w:pPr>
                          </w:p>
                          <w:p w:rsidR="00BE3A3F" w:rsidRDefault="00BE3A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left:0;text-align:left;margin-left:0;margin-top:7.1pt;width:520.5pt;height:83.2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6610353,10566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" adj="-11796480,,5400" path="m176107,r,c78845,,,78845,,176106l,880537r,-1c,977798,78845,1056643,176106,1056643r6258140,1l6434246,1056643v97261,,176107,-78845,176107,-176106l6610353,176107c6610353,78845,6531507,,6434246,l176107,xe" fillcolor="#c6d9f1 [671]">
                <v:fill opacity="41891f"/>
                <v:stroke joinstyle="round"/>
                <v:formulas/>
                <v:path o:connecttype="custom" o:connectlocs="3305175,0;6610350,528320;3305175,1056640;0,528320" o:connectangles="270,0,90,180" textboxrect="51582,51582,6558771,1005062"/>
                <v:textbox>
                  <w:txbxContent>
                    <w:p w:rsidR="00BE3A3F" w:rsidRDefault="00BE3A3F">
                      <w:pPr>
                        <w:autoSpaceDE w:val="0"/>
                        <w:ind w:left="-142" w:firstLine="142"/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pacing w:val="20"/>
                          <w:sz w:val="18"/>
                          <w:szCs w:val="18"/>
                        </w:rPr>
                      </w:pPr>
                    </w:p>
                    <w:p w:rsidR="00BE3A3F" w:rsidRDefault="00CF217A">
                      <w:pPr>
                        <w:autoSpaceDE w:val="0"/>
                        <w:ind w:left="-142" w:firstLine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pacing w:val="24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pacing w:val="24"/>
                          <w:sz w:val="40"/>
                          <w:szCs w:val="40"/>
                        </w:rPr>
                        <w:t>Szkoła</w:t>
                      </w:r>
                      <w:r w:rsidR="008D314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pacing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pacing w:val="24"/>
                          <w:sz w:val="40"/>
                          <w:szCs w:val="40"/>
                        </w:rPr>
                        <w:t xml:space="preserve">– nauczyciel – uczeń w warunkach </w:t>
                      </w:r>
                    </w:p>
                    <w:p w:rsidR="00BE3A3F" w:rsidRDefault="00CF217A">
                      <w:pPr>
                        <w:autoSpaceDE w:val="0"/>
                        <w:ind w:left="-142" w:firstLine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pacing w:val="24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pacing w:val="24"/>
                          <w:sz w:val="40"/>
                          <w:szCs w:val="40"/>
                        </w:rPr>
                        <w:t xml:space="preserve">wielokulturowości </w:t>
                      </w:r>
                    </w:p>
                    <w:p w:rsidR="00BE3A3F" w:rsidRDefault="00BE3A3F">
                      <w:pPr>
                        <w:autoSpaceDE w:val="0"/>
                        <w:ind w:left="-142" w:firstLine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pacing w:val="24"/>
                          <w:sz w:val="40"/>
                          <w:szCs w:val="40"/>
                        </w:rPr>
                      </w:pPr>
                    </w:p>
                    <w:p w:rsidR="00BE3A3F" w:rsidRDefault="00BE3A3F">
                      <w:pPr>
                        <w:autoSpaceDE w:val="0"/>
                        <w:ind w:left="-142" w:firstLine="142"/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pacing w:val="24"/>
                          <w:sz w:val="30"/>
                          <w:szCs w:val="30"/>
                        </w:rPr>
                      </w:pPr>
                    </w:p>
                    <w:p w:rsidR="00BE3A3F" w:rsidRDefault="00BE3A3F"/>
                  </w:txbxContent>
                </v:textbox>
                <w10:wrap anchorx="margin"/>
              </v:shape>
            </w:pict>
          </mc:Fallback>
        </mc:AlternateContent>
      </w:r>
    </w:p>
    <w:p w:rsidR="00BE3A3F" w:rsidRDefault="00BE3A3F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3A3F" w:rsidRDefault="00BE3A3F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3A3F" w:rsidRDefault="00BE3A3F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3A3F" w:rsidRDefault="00CF217A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BE3A3F" w:rsidRDefault="00BE3A3F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pl-PL"/>
        </w:rPr>
      </w:pPr>
    </w:p>
    <w:p w:rsidR="00BE3A3F" w:rsidRDefault="00CF217A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pl-PL"/>
        </w:rPr>
        <w:t>Kraków, 20  października 2023 roku</w:t>
      </w:r>
    </w:p>
    <w:p w:rsidR="00BE3A3F" w:rsidRDefault="00BE3A3F">
      <w:pPr>
        <w:pStyle w:val="Standard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E3A3F" w:rsidRDefault="00BE3A3F">
      <w:pPr>
        <w:pStyle w:val="Standard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E3A3F" w:rsidRPr="005E01BF" w:rsidRDefault="00CF217A" w:rsidP="005E01BF">
      <w:pPr>
        <w:pStyle w:val="Standard"/>
        <w:spacing w:after="0"/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5E01B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Patronat Honorowy</w:t>
      </w:r>
    </w:p>
    <w:p w:rsidR="008D3149" w:rsidRDefault="008D3149">
      <w:pPr>
        <w:pStyle w:val="Standard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E3A3F" w:rsidRDefault="00CF217A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JM Prof. dr hab. Piotr Borek Rektor Uniwersytetu Pedagogicznego </w:t>
      </w:r>
      <w:r w:rsidR="00F0578F" w:rsidRPr="00F05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Komisji Edukacji Narodowej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Krakowie</w:t>
      </w:r>
    </w:p>
    <w:p w:rsidR="00BE3A3F" w:rsidRDefault="00CF217A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Prof. UP, dr hab. Ireneusz M. Świtała, Dziekan Wydziału Pedagogiki i Psychologii</w:t>
      </w:r>
      <w:r w:rsidR="008D3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 w Krakowie</w:t>
      </w:r>
    </w:p>
    <w:p w:rsidR="00BE3A3F" w:rsidRDefault="00CF217A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Bożena Muchacka, </w:t>
      </w:r>
      <w:r w:rsidR="008D3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Pedagogiki Przedszkolnej i Wczesnoszkolnej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Uniwersytet</w:t>
      </w:r>
      <w:r w:rsidR="008D314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Pedagogiczn</w:t>
      </w:r>
      <w:r w:rsidR="008D314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ego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F057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im. Komisji Edukacji Narodowej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Krakowie</w:t>
      </w:r>
    </w:p>
    <w:p w:rsidR="00BE3A3F" w:rsidRDefault="00BE3A3F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A3F" w:rsidRPr="005E01BF" w:rsidRDefault="00CF217A" w:rsidP="005E01BF">
      <w:pPr>
        <w:pStyle w:val="Standard"/>
        <w:spacing w:after="0"/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5E01B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Komitet Naukowy</w:t>
      </w:r>
    </w:p>
    <w:p w:rsidR="008D3149" w:rsidRDefault="008D3149">
      <w:pPr>
        <w:pStyle w:val="Standard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E3A3F" w:rsidRDefault="00CF217A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Prof. dr hab. Joanna Madalińska-Michalak, Uniwersytet Warszawski</w:t>
      </w:r>
    </w:p>
    <w:p w:rsidR="00BE3A3F" w:rsidRDefault="00CF217A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Prof. dr hab. Bożena Muchacka, Uniwersytet Pedagogiczny im. KEN w Krakowie</w:t>
      </w:r>
    </w:p>
    <w:p w:rsidR="00BE3A3F" w:rsidRDefault="008036AE">
      <w:pPr>
        <w:pStyle w:val="Standard"/>
        <w:spacing w:after="0"/>
        <w:jc w:val="both"/>
      </w:pPr>
      <w:hyperlink r:id="rId8" w:anchor="bl_1" w:history="1">
        <w:r w:rsidR="00CF217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pl-PL"/>
          </w:rPr>
          <w:t>Prof. dr hab. Jerzy Nikitorowicz</w:t>
        </w:r>
      </w:hyperlink>
      <w:r w:rsidR="00CF2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Uniwersytet w Białymstoku</w:t>
      </w:r>
    </w:p>
    <w:p w:rsidR="00BE3A3F" w:rsidRDefault="00CF217A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Prof. dr hab. Urszula Ostrowska, </w:t>
      </w:r>
      <w:hyperlink r:id="rId9" w:anchor="/profile/institution?id=223451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Akademia im. Jakuba z Paradyża w Gorzowie Wielkopolskim</w:t>
        </w:r>
      </w:hyperlink>
    </w:p>
    <w:p w:rsidR="00BE3A3F" w:rsidRDefault="00CF217A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Prof. dr hab. Ewa Ogrodzka-Mazur, Uniwersytet Śląski w Katowicach</w:t>
      </w:r>
    </w:p>
    <w:p w:rsidR="00BE3A3F" w:rsidRDefault="00CF217A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Prof. dr hab. Mirosław J. Szymański, Akademia Pedagogiki Specjalnej w Warszawie</w:t>
      </w:r>
    </w:p>
    <w:p w:rsidR="00BE3A3F" w:rsidRDefault="00CF217A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Prof. dr hab. Ludmila Schtefan, Charkowski Narodowy Uniwersytet Pedagogiczny </w:t>
      </w:r>
    </w:p>
    <w:p w:rsidR="00BE3A3F" w:rsidRDefault="00CF217A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im. G. Skoworody, Ukraina</w:t>
      </w:r>
    </w:p>
    <w:p w:rsidR="00BE3A3F" w:rsidRDefault="00CF217A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hab. Jolanta Andrzejewska, prof. UMCS, Uniwersytet Marii Curie-Skłodowskiej w Lublinie</w:t>
      </w:r>
    </w:p>
    <w:p w:rsidR="00BE3A3F" w:rsidRDefault="00CF217A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hab. Teresa Giza, prof. UTH, Uniwersytet Technologiczno-Humanistyczny w Radomiu</w:t>
      </w:r>
    </w:p>
    <w:p w:rsidR="00BE3A3F" w:rsidRDefault="00CF217A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hab. Larysa Kalchenko, prof. NUT, Narodowy Uniwersytet Techniczny Ukrainy „Kijowski Instytut Politechniczny im. Igora Sikorskiego”, Ukraina</w:t>
      </w:r>
    </w:p>
    <w:p w:rsidR="00BE3A3F" w:rsidRDefault="00CF217A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hab. Urszula Gruca-Miąsik, prof. UR, </w:t>
      </w:r>
      <w:hyperlink r:id="rId10" w:anchor="/profile/institution?id=231591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Uniwersytet Rzeszowski</w:t>
        </w:r>
      </w:hyperlink>
    </w:p>
    <w:p w:rsidR="00BE3A3F" w:rsidRDefault="00CF217A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hab. Joanna Łukasiewicz</w:t>
      </w:r>
      <w:r w:rsidR="008D3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Wieleba, prof. APS</w:t>
      </w:r>
      <w:r w:rsidR="008D3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Akademia Pedagogiki Specjalnej im. Marii Grzegorzewskiej</w:t>
      </w:r>
      <w:r w:rsidR="008D3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Warszawie</w:t>
      </w:r>
    </w:p>
    <w:p w:rsidR="00BE3A3F" w:rsidRDefault="00CF217A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Dr hab. Katarzyna Plutecka, prof. UP, Uniwersytet Pedagogiczny</w:t>
      </w:r>
      <w:r w:rsidR="008D31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w Krakowie</w:t>
      </w:r>
    </w:p>
    <w:p w:rsidR="00BE3A3F" w:rsidRDefault="00CF217A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Dr hab. Ewa Pasterniak-Kobyłecka, prof. UZ, </w:t>
      </w:r>
      <w:hyperlink r:id="rId11" w:anchor="/profile/institution?id=233178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Uniwersytet Zielonogórski</w:t>
        </w:r>
      </w:hyperlink>
    </w:p>
    <w:p w:rsidR="00BE3A3F" w:rsidRDefault="00CF217A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Dr hab. Ireneusz M. Świtała, prof. UP, </w:t>
      </w:r>
      <w:r w:rsidR="008D31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Uniwersytet Pedagogiczny im. KEN w Krakowie</w:t>
      </w:r>
    </w:p>
    <w:p w:rsidR="00BE3A3F" w:rsidRPr="005E01BF" w:rsidRDefault="00CF217A" w:rsidP="005E01BF">
      <w:pPr>
        <w:pStyle w:val="Standard"/>
        <w:spacing w:after="0"/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5E01B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lastRenderedPageBreak/>
        <w:t>Komitet Organizacyjny</w:t>
      </w:r>
    </w:p>
    <w:p w:rsidR="008D3149" w:rsidRDefault="008D3149">
      <w:pPr>
        <w:pStyle w:val="Standard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E3A3F" w:rsidRDefault="00CF217A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Olena Bocharova, prof. UP</w:t>
      </w:r>
      <w:r w:rsidR="008D31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Uniwersytet Pedagogiczny im. KEN w Krakowie</w:t>
      </w:r>
    </w:p>
    <w:p w:rsidR="00BE3A3F" w:rsidRDefault="00CF217A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Agata Popławska, prof. UP</w:t>
      </w:r>
      <w:r w:rsidR="008D31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 w:bidi="pl-PL"/>
        </w:rPr>
        <w:t>Uniwersytet Pedagogiczny im. KEN w Krakowie</w:t>
      </w:r>
      <w:r w:rsidR="008823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 w:bidi="pl-PL"/>
        </w:rPr>
        <w:t xml:space="preserve"> </w:t>
      </w:r>
    </w:p>
    <w:p w:rsidR="00BE3A3F" w:rsidRDefault="00CF217A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Anna Szkolak-Stępień, prof. UP</w:t>
      </w:r>
      <w:r w:rsidR="008D31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Uniwersytet Pedagogiczny im. KEN w Krakowie</w:t>
      </w:r>
    </w:p>
    <w:p w:rsidR="00BE3A3F" w:rsidRDefault="00CF217A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Barbra Nawolska,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Uniwersytet Pedagogiczny im. KEN w Krakowie</w:t>
      </w:r>
    </w:p>
    <w:p w:rsidR="00BE3A3F" w:rsidRDefault="00CF217A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Anna Zadęcka-Cekiera, Uniwersytet Pedagogiczny im. KEN w Krakowie</w:t>
      </w:r>
    </w:p>
    <w:p w:rsidR="00BE3A3F" w:rsidRDefault="00BE3A3F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A3F" w:rsidRPr="00452A36" w:rsidRDefault="00CF217A">
      <w:pPr>
        <w:pStyle w:val="Standard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2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sekretarz</w:t>
      </w:r>
      <w:r w:rsidR="008D3149" w:rsidRPr="00452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452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konferencji:</w:t>
      </w:r>
    </w:p>
    <w:p w:rsidR="008D3149" w:rsidRDefault="008D3149">
      <w:pPr>
        <w:pStyle w:val="Standard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E3A3F" w:rsidRDefault="008D314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Joanna Żądło-Treder</w:t>
      </w:r>
    </w:p>
    <w:p w:rsidR="00BE3A3F" w:rsidRDefault="008036AE">
      <w:pPr>
        <w:pStyle w:val="Standard"/>
        <w:spacing w:after="0"/>
      </w:pPr>
      <w:hyperlink r:id="rId12" w:history="1">
        <w:r w:rsidR="00CF217A">
          <w:rPr>
            <w:rStyle w:val="Hipercze"/>
            <w:rFonts w:ascii="Times New Roman" w:hAnsi="Times New Roman" w:cs="Times New Roman"/>
            <w:sz w:val="24"/>
            <w:szCs w:val="24"/>
            <w:lang w:bidi="pl-PL"/>
          </w:rPr>
          <w:t>joanna.zadlo-treder@up.krakow.pl</w:t>
        </w:r>
      </w:hyperlink>
    </w:p>
    <w:p w:rsidR="008D3149" w:rsidRDefault="008D3149">
      <w:pPr>
        <w:pStyle w:val="Standard"/>
        <w:spacing w:after="0"/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dr Anna </w:t>
      </w:r>
      <w:r w:rsidRPr="008D3149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Zad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ę</w:t>
      </w:r>
      <w:r w:rsidRPr="008D3149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cka-Cekiera</w:t>
      </w:r>
    </w:p>
    <w:p w:rsidR="008D3149" w:rsidRDefault="008036AE">
      <w:pPr>
        <w:pStyle w:val="Standard"/>
        <w:spacing w:after="0"/>
      </w:pPr>
      <w:hyperlink r:id="rId13" w:history="1">
        <w:r w:rsidR="008D3149">
          <w:rPr>
            <w:rStyle w:val="Hipercze"/>
            <w:rFonts w:ascii="Times New Roman" w:eastAsia="Times New Roman" w:hAnsi="Times New Roman" w:cs="Times New Roman"/>
            <w:spacing w:val="6"/>
            <w:sz w:val="24"/>
            <w:szCs w:val="24"/>
            <w:lang w:eastAsia="pl-PL"/>
          </w:rPr>
          <w:t>anna.zadecka-cekiera@up.krakow.pl</w:t>
        </w:r>
      </w:hyperlink>
      <w:r w:rsidR="008D3149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</w:p>
    <w:p w:rsidR="00BE3A3F" w:rsidRDefault="00BE3A3F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8D3149" w:rsidRDefault="008D314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E3A3F" w:rsidRPr="005E01BF" w:rsidRDefault="00CF217A" w:rsidP="005E01BF">
      <w:pPr>
        <w:pStyle w:val="Standard"/>
        <w:spacing w:after="0"/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5E01B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Szanowni Państwo,</w:t>
      </w:r>
    </w:p>
    <w:p w:rsidR="00BE3A3F" w:rsidRDefault="00BE3A3F">
      <w:pPr>
        <w:pStyle w:val="Default"/>
      </w:pPr>
    </w:p>
    <w:p w:rsidR="00BE3A3F" w:rsidRDefault="00CF217A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Mamy zaszczyt zaprosić Państwa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dyskusji o sytuacji w edukacji i zmianach w przestrzeni społecznej. </w:t>
      </w:r>
      <w:r>
        <w:rPr>
          <w:rFonts w:ascii="Times New Roman" w:hAnsi="Times New Roman" w:cs="Times New Roman"/>
          <w:sz w:val="24"/>
          <w:szCs w:val="24"/>
        </w:rPr>
        <w:t xml:space="preserve">Napływ cudzoziemskich uczniów do szkół polskich – to trudna sytuacja zarówno dla przybywających, jak i dla przyjmujących. Nauczyciele stoją przed wyzwaniem organizacji kształcenia i opieki nad dziećmi cudzoziemskimi, muszą radzić sobie z barierą językową, dobierać właściwe metody i środki dydaktyczne oraz samodzielnie zdobywać kompetencje niezbędne do pracy w warunkach wielokulturowości.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 ta skłania do podejmowania zarówno analiz teoretycznych, jak określonych działań w praktyce.</w:t>
      </w:r>
    </w:p>
    <w:p w:rsidR="00BE3A3F" w:rsidRDefault="00BE3A3F">
      <w:pPr>
        <w:pStyle w:val="Standard"/>
        <w:spacing w:after="0"/>
        <w:ind w:firstLine="709"/>
        <w:jc w:val="both"/>
        <w:rPr>
          <w:sz w:val="24"/>
          <w:szCs w:val="24"/>
        </w:rPr>
      </w:pPr>
    </w:p>
    <w:p w:rsidR="00BE3A3F" w:rsidRPr="005E01BF" w:rsidRDefault="00CF217A" w:rsidP="005E01BF">
      <w:pPr>
        <w:pStyle w:val="Standard"/>
        <w:spacing w:after="0"/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5E01B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Tematyka obrad będzie koncentrowała się wokół problematyki:</w:t>
      </w:r>
    </w:p>
    <w:p w:rsidR="008D3149" w:rsidRDefault="008D3149">
      <w:pPr>
        <w:pStyle w:val="Standar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A3F" w:rsidRDefault="00CF217A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nauczycieli do pracy w zróżnicowanej kulturowo przestrzeni edukacyjnej </w:t>
      </w:r>
    </w:p>
    <w:p w:rsidR="00BE3A3F" w:rsidRDefault="00CF217A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Kompetencje międzykulturowe osób zaangażowanych w praktykę edukacyjną </w:t>
      </w:r>
    </w:p>
    <w:p w:rsidR="00BE3A3F" w:rsidRDefault="00CF217A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wobec ucznia z doświadczeniem migracji </w:t>
      </w:r>
    </w:p>
    <w:p w:rsidR="00BE3A3F" w:rsidRDefault="00CF217A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nauczyciela z dzieckiem ukraińskim/cudzoziemskim w klasie szkolnej </w:t>
      </w:r>
    </w:p>
    <w:p w:rsidR="00BE3A3F" w:rsidRDefault="00CF217A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z dzieckiem z doświadczeniem traumy wojennej w szkole zróżnicowanej kulturowo </w:t>
      </w:r>
    </w:p>
    <w:p w:rsidR="00BE3A3F" w:rsidRDefault="00CF217A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obecnej sytuacji dziecka cudzoziemskiego w przestrzeni edukacyjnej i rzeczywistości społecznej</w:t>
      </w:r>
    </w:p>
    <w:p w:rsidR="00BE3A3F" w:rsidRDefault="00BE3A3F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A3F" w:rsidRDefault="00CF217A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Mamy nadzieję, że cele konferencji będą stanowić inspirację do wzięcia udziału w debacie akademickiej. Zachęcamy do prezentacji zarówno analiz teoretycznych, komunikatów z badań, jak i tzw. dobrych praktyk. Wierzymy, że zechcą Państwo wzbogacić naszą propozycję.</w:t>
      </w:r>
    </w:p>
    <w:p w:rsidR="00BE3A3F" w:rsidRDefault="00BE3A3F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A3F" w:rsidRPr="005E01BF" w:rsidRDefault="00CF217A" w:rsidP="005E01BF">
      <w:pPr>
        <w:pStyle w:val="Standard"/>
        <w:spacing w:after="0"/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5E01B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Ramowy program konferencji</w:t>
      </w:r>
    </w:p>
    <w:p w:rsidR="005E01BF" w:rsidRPr="005E01BF" w:rsidRDefault="005E01BF" w:rsidP="005E01BF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pl-PL"/>
        </w:rPr>
      </w:pPr>
    </w:p>
    <w:p w:rsidR="00BE3A3F" w:rsidRDefault="00CF217A" w:rsidP="005E01BF">
      <w:pPr>
        <w:pStyle w:val="Standard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09.30-10.00 rejestracja uczestników</w:t>
      </w:r>
    </w:p>
    <w:p w:rsidR="00BE3A3F" w:rsidRDefault="00CF217A" w:rsidP="005E01BF">
      <w:pPr>
        <w:pStyle w:val="Standard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10.00-10.15 otwarcie konferencji</w:t>
      </w:r>
    </w:p>
    <w:p w:rsidR="00BE3A3F" w:rsidRDefault="00CF217A" w:rsidP="005E01BF">
      <w:pPr>
        <w:pStyle w:val="Standard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10.15-11.15 sesja plenarna</w:t>
      </w:r>
    </w:p>
    <w:p w:rsidR="00BE3A3F" w:rsidRDefault="00CF217A" w:rsidP="005E01BF">
      <w:pPr>
        <w:pStyle w:val="Standard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11.15-11.45 przerwa na kawę</w:t>
      </w:r>
    </w:p>
    <w:p w:rsidR="00BE3A3F" w:rsidRDefault="00CF217A" w:rsidP="005E01BF">
      <w:pPr>
        <w:pStyle w:val="Standard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11.45-13.00 sesja plenarna</w:t>
      </w:r>
    </w:p>
    <w:p w:rsidR="00BE3A3F" w:rsidRDefault="00CF217A" w:rsidP="005E01BF">
      <w:pPr>
        <w:pStyle w:val="Standard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13.00-14.00 obiad</w:t>
      </w:r>
    </w:p>
    <w:p w:rsidR="00BE3A3F" w:rsidRDefault="00CF217A" w:rsidP="005E01BF">
      <w:pPr>
        <w:pStyle w:val="Standard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14.00-15.30 obrady w sekcjach</w:t>
      </w:r>
    </w:p>
    <w:p w:rsidR="00BE3A3F" w:rsidRDefault="00CF217A" w:rsidP="005E01BF">
      <w:pPr>
        <w:pStyle w:val="Standard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15.30-16.00 przerwa na kawę</w:t>
      </w:r>
    </w:p>
    <w:p w:rsidR="00BE3A3F" w:rsidRDefault="00CF217A" w:rsidP="005E01BF">
      <w:pPr>
        <w:pStyle w:val="Standard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16.00-17.30 </w:t>
      </w:r>
      <w:r w:rsidR="00150297">
        <w:rPr>
          <w:rFonts w:ascii="Times New Roman" w:eastAsia="Times New Roman" w:hAnsi="Times New Roman" w:cs="Times New Roman"/>
          <w:sz w:val="24"/>
          <w:szCs w:val="24"/>
          <w:lang w:eastAsia="pl-PL"/>
        </w:rPr>
        <w:t>panel dyskusyjny – przykłady dobrych praktyk</w:t>
      </w:r>
    </w:p>
    <w:p w:rsidR="00BE3A3F" w:rsidRDefault="00CF217A" w:rsidP="005E01BF">
      <w:pPr>
        <w:pStyle w:val="Standard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17.30-18.00 zakończenie konferencji/podsumowanie obrad sekcji</w:t>
      </w:r>
    </w:p>
    <w:p w:rsidR="00BE3A3F" w:rsidRDefault="00BE3A3F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A3F" w:rsidRPr="005E01BF" w:rsidRDefault="00CF217A" w:rsidP="005E01BF">
      <w:pPr>
        <w:pStyle w:val="Standard"/>
        <w:spacing w:after="0"/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5E01B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lastRenderedPageBreak/>
        <w:t>Informacje organizacyjne</w:t>
      </w:r>
    </w:p>
    <w:p w:rsidR="00646018" w:rsidRDefault="00646018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E3A3F" w:rsidRPr="00452A36" w:rsidRDefault="00CF217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2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Formy udziału w konferencji</w:t>
      </w:r>
    </w:p>
    <w:p w:rsidR="00BE3A3F" w:rsidRDefault="00CF217A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Referaty, komunikaty z badań, prezentacje posterowe</w:t>
      </w:r>
      <w:r w:rsidR="00624C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6018" w:rsidRDefault="00646018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52A36" w:rsidRDefault="00CF217A">
      <w:pPr>
        <w:pStyle w:val="Standard"/>
        <w:spacing w:after="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452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Miejsce </w:t>
      </w:r>
      <w:r w:rsidR="00452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obrad</w:t>
      </w:r>
      <w:r w:rsidRPr="00452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Instytut Pedagogiki Przedszkolnej i Wczesnoszkolnej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 w:bidi="pl-PL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ul. </w:t>
      </w:r>
      <w:r w:rsidR="00452A36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Ingardena 4, </w:t>
      </w:r>
    </w:p>
    <w:p w:rsidR="00BE3A3F" w:rsidRDefault="00452A36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30-060 Kraków</w:t>
      </w:r>
      <w:r w:rsidR="00BB7AC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; </w:t>
      </w:r>
      <w:r w:rsidR="00BB7ACC" w:rsidRPr="00BB7AC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https://ippiw.up.krakow.pl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/</w:t>
      </w:r>
    </w:p>
    <w:p w:rsidR="00646018" w:rsidRDefault="00646018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single"/>
          <w:lang w:eastAsia="pl-PL"/>
        </w:rPr>
      </w:pPr>
    </w:p>
    <w:p w:rsidR="00BE3A3F" w:rsidRDefault="00CF217A">
      <w:pPr>
        <w:pStyle w:val="Standard"/>
        <w:spacing w:after="0"/>
        <w:jc w:val="both"/>
      </w:pPr>
      <w:r w:rsidRPr="00452A3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pl-PL"/>
        </w:rPr>
        <w:t xml:space="preserve">3. </w:t>
      </w:r>
      <w:r w:rsidRPr="00452A36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Kartę zgłoszenia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prosimy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nadesłać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 xml:space="preserve"> do </w:t>
      </w:r>
      <w:r w:rsidR="008D3149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2</w:t>
      </w:r>
      <w:r w:rsidR="009E78E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 xml:space="preserve">.09.2023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roku na adres e-mailowy: </w:t>
      </w:r>
    </w:p>
    <w:p w:rsidR="00BE3A3F" w:rsidRDefault="008036AE">
      <w:pPr>
        <w:pStyle w:val="Standard"/>
        <w:spacing w:after="0"/>
        <w:jc w:val="both"/>
      </w:pPr>
      <w:hyperlink r:id="rId14" w:history="1">
        <w:r w:rsidR="00CF217A">
          <w:rPr>
            <w:rStyle w:val="Hipercze"/>
            <w:rFonts w:ascii="Times New Roman" w:eastAsia="Times New Roman" w:hAnsi="Times New Roman" w:cs="Times New Roman"/>
            <w:spacing w:val="6"/>
            <w:sz w:val="24"/>
            <w:szCs w:val="24"/>
            <w:lang w:eastAsia="pl-PL"/>
          </w:rPr>
          <w:t>anna.zadecka-cekiera@up.krakow.pl</w:t>
        </w:r>
      </w:hyperlink>
      <w:r w:rsidR="00CF217A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; dr Anna Zad</w:t>
      </w:r>
      <w:r w:rsidR="008D3149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ę</w:t>
      </w:r>
      <w:r w:rsidR="00CF217A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cka-Cekiera</w:t>
      </w:r>
    </w:p>
    <w:p w:rsidR="00646018" w:rsidRDefault="00646018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single"/>
          <w:lang w:eastAsia="pl-PL"/>
        </w:rPr>
      </w:pPr>
    </w:p>
    <w:p w:rsidR="00BE3A3F" w:rsidRDefault="00CF217A">
      <w:pPr>
        <w:pStyle w:val="Standard"/>
        <w:spacing w:after="0"/>
        <w:jc w:val="both"/>
      </w:pPr>
      <w:r w:rsidRPr="005E01B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pl-PL"/>
        </w:rPr>
        <w:t>4. Opłata konferencyjna</w:t>
      </w:r>
      <w:r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  <w:t xml:space="preserve"> wynosi –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pl-PL"/>
        </w:rPr>
        <w:t>250 zł.</w:t>
      </w:r>
      <w:r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  <w:t xml:space="preserve"> (obejmuje udział w konferencji, materiały konferencyjne, przerwy kawowe, obiad, publikację tekstu po uzyskaniu pozytywnej recenzji w monografii</w:t>
      </w:r>
      <w:r w:rsidR="00875FF2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  <w:t xml:space="preserve"> lub punktowanym czasopiśmie naukowym</w:t>
      </w:r>
      <w:r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  <w:t>).</w:t>
      </w:r>
    </w:p>
    <w:p w:rsidR="00BE3A3F" w:rsidRDefault="00CF217A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  <w:t xml:space="preserve">Płatność należy dokonać przelewem do dnia </w:t>
      </w:r>
      <w:r w:rsidR="00030295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pl-PL"/>
        </w:rPr>
        <w:t>2</w:t>
      </w:r>
      <w:r w:rsidR="009E78E1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pl-PL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pl-PL"/>
        </w:rPr>
        <w:t>.09.2023</w:t>
      </w:r>
      <w:r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  <w:t xml:space="preserve"> na konto:</w:t>
      </w:r>
    </w:p>
    <w:p w:rsidR="00BE3A3F" w:rsidRDefault="00CF217A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  <w:t>Uniwersytet Pedagogiczny im. Komisji Edukacji Narodowej</w:t>
      </w:r>
    </w:p>
    <w:p w:rsidR="00BE3A3F" w:rsidRDefault="00CF217A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  <w:t>Bank Pekao SA oddział w Krakowie</w:t>
      </w:r>
    </w:p>
    <w:p w:rsidR="00BE3A3F" w:rsidRDefault="008D3149">
      <w:pPr>
        <w:pStyle w:val="Standard"/>
        <w:spacing w:after="0"/>
        <w:jc w:val="both"/>
      </w:pPr>
      <w:r w:rsidRPr="008D3149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  <w:t>Numer konta</w:t>
      </w:r>
      <w:r w:rsidR="00CF217A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  <w:t xml:space="preserve">: </w:t>
      </w:r>
      <w:r w:rsidR="00CF217A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pl-PL"/>
        </w:rPr>
        <w:t>40 1240 6292 1111 0011 2338 2293</w:t>
      </w:r>
    </w:p>
    <w:p w:rsidR="00BE3A3F" w:rsidRDefault="00CF217A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  <w:t xml:space="preserve">z dopiskiem: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pl-PL"/>
        </w:rPr>
        <w:t>DK – 308, imię i nazwisko uczestnika</w:t>
      </w:r>
      <w:r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  <w:t xml:space="preserve"> (np. DK-308, Jan Kowalski)</w:t>
      </w:r>
    </w:p>
    <w:p w:rsidR="00BE3A3F" w:rsidRDefault="00CF217A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  <w:t>W razie rezygnacji wpłata nie podlega zwrotowi.</w:t>
      </w:r>
    </w:p>
    <w:p w:rsidR="00FE2AB8" w:rsidRDefault="00FE2AB8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</w:pPr>
    </w:p>
    <w:p w:rsidR="00FE2AB8" w:rsidRDefault="00CF217A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  <w:t xml:space="preserve">Pytania związane z fakturą można kierować na email: </w:t>
      </w:r>
    </w:p>
    <w:p w:rsidR="00BE3A3F" w:rsidRDefault="008036AE">
      <w:pPr>
        <w:pStyle w:val="Standard"/>
        <w:spacing w:after="0"/>
        <w:jc w:val="both"/>
      </w:pPr>
      <w:hyperlink r:id="rId15" w:history="1">
        <w:r w:rsidR="00CF217A">
          <w:rPr>
            <w:rStyle w:val="Hipercze"/>
            <w:rFonts w:ascii="Times New Roman" w:eastAsia="Times New Roman" w:hAnsi="Times New Roman" w:cs="Times New Roman"/>
            <w:bCs/>
            <w:spacing w:val="6"/>
            <w:sz w:val="24"/>
            <w:szCs w:val="24"/>
            <w:lang w:eastAsia="pl-PL"/>
          </w:rPr>
          <w:t>barbara.nawolska@up.krakow.pl</w:t>
        </w:r>
      </w:hyperlink>
      <w:r w:rsidR="00CF217A">
        <w:rPr>
          <w:rStyle w:val="Hipercze"/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  <w:t>;</w:t>
      </w:r>
      <w:r w:rsidR="00CF217A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  <w:t xml:space="preserve"> </w:t>
      </w:r>
      <w:r w:rsidR="00FE2AB8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  <w:t xml:space="preserve"> </w:t>
      </w:r>
      <w:r w:rsidR="00CF217A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  <w:t>dr Barbara Nawolska</w:t>
      </w:r>
      <w:r w:rsidR="00FE2AB8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  <w:t xml:space="preserve"> </w:t>
      </w:r>
    </w:p>
    <w:p w:rsidR="00646018" w:rsidRDefault="00646018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single"/>
          <w:lang w:eastAsia="pl-PL"/>
        </w:rPr>
      </w:pPr>
    </w:p>
    <w:p w:rsidR="00BE3A3F" w:rsidRPr="005E01BF" w:rsidRDefault="00CF217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pl-PL"/>
        </w:rPr>
      </w:pPr>
      <w:r w:rsidRPr="005E01B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pl-PL"/>
        </w:rPr>
        <w:t>5. Nocleg</w:t>
      </w:r>
      <w:r w:rsidR="00940A4E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pl-PL"/>
        </w:rPr>
        <w:t>i</w:t>
      </w:r>
    </w:p>
    <w:p w:rsidR="004870B8" w:rsidRDefault="004870B8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single"/>
          <w:lang w:eastAsia="pl-PL"/>
        </w:rPr>
      </w:pPr>
    </w:p>
    <w:p w:rsidR="004870B8" w:rsidRPr="004870B8" w:rsidRDefault="004870B8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</w:pPr>
      <w:r w:rsidRPr="004870B8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  <w:t>Dojazd na miejsce obrad i noclegi uczestnicy opłacają we własnym zakresie.</w:t>
      </w:r>
    </w:p>
    <w:p w:rsidR="004870B8" w:rsidRDefault="004870B8">
      <w:pPr>
        <w:pStyle w:val="Standard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3A3F" w:rsidRDefault="00CF217A">
      <w:pPr>
        <w:pStyle w:val="Standard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Propozycje noclegów w hotelach znajdujących się blisko Starego Miasta:</w:t>
      </w:r>
    </w:p>
    <w:p w:rsidR="00BE3A3F" w:rsidRDefault="00CF217A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Akademickie Centrum Hotelowe – „Krakowiak”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ul. Armii Krajowej 9-9a, 30-150 Kraków, tel. +48 12 662 64 55, e-mail: hotel@up.krakow.pl, krakowiak@up.krakow.pl</w:t>
      </w:r>
    </w:p>
    <w:p w:rsidR="00BE3A3F" w:rsidRDefault="00CF217A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Hotel Logos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ul. J. Szujskiego 5, 31-123 Kraków, tel.:12 631 62 00, e-mail: rezerwacja@hotel-logos.pl</w:t>
      </w:r>
    </w:p>
    <w:p w:rsidR="00BE3A3F" w:rsidRDefault="00CF217A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Hotel Ibis Kraków Centrum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ul. Syrokomli 2, 30-102 Kraków, tel. (+48)12/2993300, e-mail: H3710@accor.com</w:t>
      </w:r>
    </w:p>
    <w:p w:rsidR="00624C01" w:rsidRDefault="00624C01" w:rsidP="00624C0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4C01" w:rsidRDefault="00624C01" w:rsidP="00624C01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Szczegółowy program konferencji</w:t>
      </w:r>
      <w:r>
        <w:rPr>
          <w:rFonts w:ascii="Times New Roman" w:hAnsi="Times New Roman" w:cs="Times New Roman"/>
          <w:sz w:val="24"/>
          <w:szCs w:val="24"/>
        </w:rPr>
        <w:t xml:space="preserve"> zostanie przesłany do </w:t>
      </w:r>
      <w:r w:rsidR="008D3149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D314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018" w:rsidRDefault="00646018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3A3F" w:rsidRDefault="00624C01" w:rsidP="00882312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149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  <w:t xml:space="preserve">Uczestnicy konferencji otrzymają w formie elektronicznej certyfikat potwierdzający udział w </w:t>
      </w:r>
      <w:r w:rsidR="008D3149" w:rsidRPr="008D3149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  <w:t>wydarzeniu</w:t>
      </w:r>
    </w:p>
    <w:p w:rsidR="00BE3A3F" w:rsidRDefault="00BE3A3F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BE3A3F" w:rsidRDefault="00CF217A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Będziemy wdzięczni za dotrzymanie terminów</w:t>
      </w:r>
    </w:p>
    <w:p w:rsidR="00BE3A3F" w:rsidRDefault="00BE3A3F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3F" w:rsidRDefault="00BE3A3F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3F" w:rsidRDefault="00BE3A3F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3F" w:rsidRDefault="00030295">
      <w:pPr>
        <w:pStyle w:val="Standard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wyrazami szacunku i s</w:t>
      </w:r>
      <w:r w:rsidR="00CF217A">
        <w:rPr>
          <w:rFonts w:ascii="Times New Roman" w:hAnsi="Times New Roman" w:cs="Times New Roman"/>
          <w:b/>
          <w:sz w:val="24"/>
          <w:szCs w:val="24"/>
        </w:rPr>
        <w:t>erdeczn</w:t>
      </w:r>
      <w:r>
        <w:rPr>
          <w:rFonts w:ascii="Times New Roman" w:hAnsi="Times New Roman" w:cs="Times New Roman"/>
          <w:b/>
          <w:sz w:val="24"/>
          <w:szCs w:val="24"/>
        </w:rPr>
        <w:t>ymi</w:t>
      </w:r>
      <w:r w:rsidR="00CF217A">
        <w:rPr>
          <w:rFonts w:ascii="Times New Roman" w:hAnsi="Times New Roman" w:cs="Times New Roman"/>
          <w:b/>
          <w:sz w:val="24"/>
          <w:szCs w:val="24"/>
        </w:rPr>
        <w:t xml:space="preserve"> pozdr</w:t>
      </w:r>
      <w:r>
        <w:rPr>
          <w:rFonts w:ascii="Times New Roman" w:hAnsi="Times New Roman" w:cs="Times New Roman"/>
          <w:b/>
          <w:sz w:val="24"/>
          <w:szCs w:val="24"/>
        </w:rPr>
        <w:t>owieniami</w:t>
      </w:r>
      <w:r w:rsidR="00CF217A">
        <w:rPr>
          <w:rFonts w:ascii="Times New Roman" w:hAnsi="Times New Roman" w:cs="Times New Roman"/>
          <w:b/>
          <w:sz w:val="24"/>
          <w:szCs w:val="24"/>
        </w:rPr>
        <w:t>,</w:t>
      </w:r>
    </w:p>
    <w:p w:rsidR="00BE3A3F" w:rsidRDefault="00CF217A">
      <w:pPr>
        <w:pStyle w:val="Standard"/>
        <w:spacing w:after="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Organizatorzy konferencji</w:t>
      </w:r>
    </w:p>
    <w:sectPr w:rsidR="00BE3A3F" w:rsidSect="00BE3A3F">
      <w:pgSz w:w="11906" w:h="16838"/>
      <w:pgMar w:top="1135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AE" w:rsidRDefault="008036AE" w:rsidP="00BE3A3F">
      <w:r>
        <w:separator/>
      </w:r>
    </w:p>
  </w:endnote>
  <w:endnote w:type="continuationSeparator" w:id="0">
    <w:p w:rsidR="008036AE" w:rsidRDefault="008036AE" w:rsidP="00BE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</w:font>
  <w:font w:name="ESZVN A+ Myriad Pro">
    <w:altName w:val="Arial"/>
    <w:charset w:val="00"/>
    <w:family w:val="swiss"/>
    <w:pitch w:val="default"/>
  </w:font>
  <w:font w:name="Martel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AE" w:rsidRDefault="008036AE" w:rsidP="00BE3A3F">
      <w:r w:rsidRPr="00BE3A3F">
        <w:rPr>
          <w:color w:val="000000"/>
        </w:rPr>
        <w:separator/>
      </w:r>
    </w:p>
  </w:footnote>
  <w:footnote w:type="continuationSeparator" w:id="0">
    <w:p w:rsidR="008036AE" w:rsidRDefault="008036AE" w:rsidP="00BE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B006C"/>
    <w:multiLevelType w:val="multilevel"/>
    <w:tmpl w:val="98662B7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7A225F2"/>
    <w:multiLevelType w:val="multilevel"/>
    <w:tmpl w:val="D67CF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3F"/>
    <w:rsid w:val="00012402"/>
    <w:rsid w:val="00030295"/>
    <w:rsid w:val="00150297"/>
    <w:rsid w:val="002402AF"/>
    <w:rsid w:val="002806C2"/>
    <w:rsid w:val="00292B81"/>
    <w:rsid w:val="00314A83"/>
    <w:rsid w:val="00452A36"/>
    <w:rsid w:val="00464006"/>
    <w:rsid w:val="004870B8"/>
    <w:rsid w:val="005E01BF"/>
    <w:rsid w:val="00624C01"/>
    <w:rsid w:val="006364D5"/>
    <w:rsid w:val="00646018"/>
    <w:rsid w:val="006C5EDF"/>
    <w:rsid w:val="008036AE"/>
    <w:rsid w:val="00875FF2"/>
    <w:rsid w:val="00882312"/>
    <w:rsid w:val="008A16C4"/>
    <w:rsid w:val="008D3149"/>
    <w:rsid w:val="00930CFF"/>
    <w:rsid w:val="00940A4E"/>
    <w:rsid w:val="009E78E1"/>
    <w:rsid w:val="00A36574"/>
    <w:rsid w:val="00AD3EF6"/>
    <w:rsid w:val="00BB7ACC"/>
    <w:rsid w:val="00BE3A3F"/>
    <w:rsid w:val="00CA108C"/>
    <w:rsid w:val="00CF217A"/>
    <w:rsid w:val="00D97313"/>
    <w:rsid w:val="00DD465C"/>
    <w:rsid w:val="00EC4C9B"/>
    <w:rsid w:val="00EF6869"/>
    <w:rsid w:val="00F0578F"/>
    <w:rsid w:val="00F43DB3"/>
    <w:rsid w:val="00FE2AB8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3138"/>
  <w15:docId w15:val="{849EC22E-5D0E-406F-8884-EF4B5577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E3A3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3A3F"/>
    <w:pPr>
      <w:widowControl/>
      <w:suppressAutoHyphens/>
      <w:spacing w:after="160"/>
    </w:pPr>
  </w:style>
  <w:style w:type="paragraph" w:customStyle="1" w:styleId="Heading">
    <w:name w:val="Heading"/>
    <w:basedOn w:val="Standard"/>
    <w:next w:val="Textbody"/>
    <w:rsid w:val="00BE3A3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BE3A3F"/>
    <w:pPr>
      <w:spacing w:after="140" w:line="276" w:lineRule="auto"/>
    </w:pPr>
  </w:style>
  <w:style w:type="paragraph" w:styleId="Lista">
    <w:name w:val="List"/>
    <w:basedOn w:val="Textbody"/>
    <w:rsid w:val="00BE3A3F"/>
    <w:rPr>
      <w:rFonts w:cs="Lucida Sans"/>
      <w:sz w:val="24"/>
    </w:rPr>
  </w:style>
  <w:style w:type="paragraph" w:styleId="Legenda">
    <w:name w:val="caption"/>
    <w:basedOn w:val="Standard"/>
    <w:rsid w:val="00BE3A3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BE3A3F"/>
    <w:pPr>
      <w:suppressLineNumbers/>
    </w:pPr>
    <w:rPr>
      <w:rFonts w:cs="Lucida Sans"/>
      <w:sz w:val="24"/>
    </w:rPr>
  </w:style>
  <w:style w:type="paragraph" w:customStyle="1" w:styleId="Default">
    <w:name w:val="Default"/>
    <w:rsid w:val="00BE3A3F"/>
    <w:pPr>
      <w:widowControl/>
      <w:suppressAutoHyphens/>
    </w:pPr>
    <w:rPr>
      <w:rFonts w:ascii="ESZVN A+ Myriad Pro" w:eastAsia="ESZVN A+ Myriad Pro" w:hAnsi="ESZVN A+ Myriad Pro" w:cs="ESZVN A+ Myriad Pro"/>
      <w:color w:val="000000"/>
      <w:sz w:val="24"/>
      <w:szCs w:val="24"/>
    </w:rPr>
  </w:style>
  <w:style w:type="paragraph" w:customStyle="1" w:styleId="Framecontents">
    <w:name w:val="Frame contents"/>
    <w:basedOn w:val="Standard"/>
    <w:rsid w:val="00BE3A3F"/>
  </w:style>
  <w:style w:type="character" w:customStyle="1" w:styleId="Internetlink">
    <w:name w:val="Internet link"/>
    <w:basedOn w:val="Domylnaczcionkaakapitu"/>
    <w:rsid w:val="00BE3A3F"/>
    <w:rPr>
      <w:color w:val="0563C1"/>
      <w:u w:val="single"/>
    </w:rPr>
  </w:style>
  <w:style w:type="character" w:customStyle="1" w:styleId="ListLabel1">
    <w:name w:val="ListLabel 1"/>
    <w:rsid w:val="00BE3A3F"/>
  </w:style>
  <w:style w:type="character" w:customStyle="1" w:styleId="ListLabel2">
    <w:name w:val="ListLabel 2"/>
    <w:rsid w:val="00BE3A3F"/>
    <w:rPr>
      <w:rFonts w:cs="Courier New"/>
    </w:rPr>
  </w:style>
  <w:style w:type="character" w:customStyle="1" w:styleId="ListLabel3">
    <w:name w:val="ListLabel 3"/>
    <w:rsid w:val="00BE3A3F"/>
  </w:style>
  <w:style w:type="character" w:customStyle="1" w:styleId="ListLabel4">
    <w:name w:val="ListLabel 4"/>
    <w:rsid w:val="00BE3A3F"/>
  </w:style>
  <w:style w:type="character" w:customStyle="1" w:styleId="ListLabel5">
    <w:name w:val="ListLabel 5"/>
    <w:rsid w:val="00BE3A3F"/>
    <w:rPr>
      <w:rFonts w:cs="Courier New"/>
    </w:rPr>
  </w:style>
  <w:style w:type="character" w:customStyle="1" w:styleId="ListLabel6">
    <w:name w:val="ListLabel 6"/>
    <w:rsid w:val="00BE3A3F"/>
  </w:style>
  <w:style w:type="character" w:customStyle="1" w:styleId="ListLabel7">
    <w:name w:val="ListLabel 7"/>
    <w:rsid w:val="00BE3A3F"/>
  </w:style>
  <w:style w:type="character" w:customStyle="1" w:styleId="ListLabel8">
    <w:name w:val="ListLabel 8"/>
    <w:rsid w:val="00BE3A3F"/>
    <w:rPr>
      <w:rFonts w:cs="Courier New"/>
    </w:rPr>
  </w:style>
  <w:style w:type="character" w:customStyle="1" w:styleId="ListLabel9">
    <w:name w:val="ListLabel 9"/>
    <w:rsid w:val="00BE3A3F"/>
  </w:style>
  <w:style w:type="character" w:styleId="Hipercze">
    <w:name w:val="Hyperlink"/>
    <w:basedOn w:val="Domylnaczcionkaakapitu"/>
    <w:rsid w:val="00BE3A3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01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018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24C0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">
    <w:name w:val="WWNum1"/>
    <w:basedOn w:val="Bezlisty"/>
    <w:rsid w:val="00BE3A3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noe.uwb.edu.pl/pracownicy.php?p=519&amp;b=948&amp;block_edit" TargetMode="External"/><Relationship Id="rId13" Type="http://schemas.openxmlformats.org/officeDocument/2006/relationships/hyperlink" Target="mailto:anna.zadecka-cekiera@up.kra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oanna.zadlo-treder@up.krako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uka-polska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arbara.nawolska@up.krakow.pl" TargetMode="External"/><Relationship Id="rId10" Type="http://schemas.openxmlformats.org/officeDocument/2006/relationships/hyperlink" Target="https://nauka-polsk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ka-polska.pl/" TargetMode="External"/><Relationship Id="rId14" Type="http://schemas.openxmlformats.org/officeDocument/2006/relationships/hyperlink" Target="mailto:anna.zadecka-cekiera@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Bocharova</dc:creator>
  <cp:lastModifiedBy>Agata</cp:lastModifiedBy>
  <cp:revision>5</cp:revision>
  <cp:lastPrinted>2023-03-22T12:05:00Z</cp:lastPrinted>
  <dcterms:created xsi:type="dcterms:W3CDTF">2023-09-01T06:44:00Z</dcterms:created>
  <dcterms:modified xsi:type="dcterms:W3CDTF">2023-09-20T10:21:00Z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