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510" w:rsidRDefault="00A24510" w:rsidP="00A24510">
      <w:pPr>
        <w:pStyle w:val="Tytu"/>
        <w:rPr>
          <w:rFonts w:eastAsia="Calibri"/>
          <w:b w:val="0"/>
        </w:rPr>
      </w:pPr>
      <w:r>
        <w:rPr>
          <w:rFonts w:eastAsia="Calibri"/>
        </w:rPr>
        <w:t>REGULAMIN KONKURSU NA PROJEKT LOGO</w:t>
      </w:r>
      <w:r>
        <w:rPr>
          <w:rFonts w:eastAsia="Calibri"/>
          <w:b w:val="0"/>
        </w:rPr>
        <w:t xml:space="preserve"> </w:t>
      </w:r>
      <w:r>
        <w:rPr>
          <w:rFonts w:eastAsia="Calibri"/>
        </w:rPr>
        <w:t>UNIWERSYTETU KOMISJI EDUKACJI NARODOWEJ W KRAKOWIE</w:t>
      </w:r>
    </w:p>
    <w:p w:rsidR="00A24510" w:rsidRDefault="00A24510" w:rsidP="00A24510">
      <w:pPr>
        <w:pStyle w:val="Tytu"/>
        <w:rPr>
          <w:rFonts w:eastAsia="Calibri"/>
        </w:rPr>
      </w:pPr>
    </w:p>
    <w:p w:rsidR="00A24510" w:rsidRDefault="00A24510" w:rsidP="00A24510">
      <w:pPr>
        <w:pStyle w:val="Nagwek1"/>
      </w:pPr>
      <w:r>
        <w:t>§ 1 ORGANIZATOR, PRZEDMIOT I CEL KONKURSU</w:t>
      </w:r>
    </w:p>
    <w:p w:rsidR="00A24510" w:rsidRDefault="00A24510" w:rsidP="00A24510">
      <w:pPr>
        <w:pStyle w:val="Akapitzlist"/>
        <w:numPr>
          <w:ilvl w:val="0"/>
          <w:numId w:val="1"/>
        </w:numPr>
      </w:pPr>
      <w:r>
        <w:t>Organizatorem Konkursu jest Uniwersytet Komisji Edukacji Narodowej w Krakowie (dawniej Uniwersytet Pedagogiczny im. Komisji Edukacji Narodowej w Krakowie), z siedzibą przy ul. Podchorążych 2, 30-084 Kraków.</w:t>
      </w:r>
    </w:p>
    <w:p w:rsidR="00A24510" w:rsidRDefault="00A24510" w:rsidP="00A24510">
      <w:pPr>
        <w:pStyle w:val="Akapitzlist"/>
        <w:numPr>
          <w:ilvl w:val="0"/>
          <w:numId w:val="1"/>
        </w:numPr>
      </w:pPr>
      <w:r>
        <w:t>Przedmiotem konkursu (dalej: Konkurs) jest stworzenie projektu logo Uniwersytetu Komisji Edukacji Narodowej w Krakowie, wynikającego ze zmiany nazwy Uczelni.</w:t>
      </w:r>
    </w:p>
    <w:p w:rsidR="00A24510" w:rsidRDefault="00A24510" w:rsidP="00A24510">
      <w:pPr>
        <w:pStyle w:val="Akapitzlist"/>
        <w:numPr>
          <w:ilvl w:val="0"/>
          <w:numId w:val="1"/>
        </w:numPr>
      </w:pPr>
      <w:r>
        <w:t>Konkurs trwa od 19 września 2023 r.</w:t>
      </w:r>
    </w:p>
    <w:p w:rsidR="00A24510" w:rsidRDefault="00A24510" w:rsidP="00A24510">
      <w:pPr>
        <w:pStyle w:val="Akapitzlist"/>
        <w:numPr>
          <w:ilvl w:val="0"/>
          <w:numId w:val="1"/>
        </w:numPr>
      </w:pPr>
      <w:r>
        <w:t>Logo powinno zawierać element graficzny (sygnet) oraz nazwę „Uniwersytet Komisji Edukacji Narodowej w Krakowie” i być w dwóch wersjach: jednokolorowej oraz w zaproponowanej przez Uczestnika konkursu gamie kolorystycznej.</w:t>
      </w:r>
    </w:p>
    <w:p w:rsidR="00A24510" w:rsidRDefault="00A24510" w:rsidP="00A24510">
      <w:pPr>
        <w:pStyle w:val="Akapitzlist"/>
        <w:numPr>
          <w:ilvl w:val="0"/>
          <w:numId w:val="1"/>
        </w:numPr>
      </w:pPr>
      <w:r>
        <w:t>Logo powinno jednoznacznie kojarzyć się z Uniwersytetem Komisji Edukacji Narodowej w Krakowie.</w:t>
      </w:r>
    </w:p>
    <w:p w:rsidR="00A24510" w:rsidRDefault="00A24510" w:rsidP="00A24510">
      <w:pPr>
        <w:pStyle w:val="Akapitzlist"/>
        <w:numPr>
          <w:ilvl w:val="0"/>
          <w:numId w:val="1"/>
        </w:numPr>
      </w:pPr>
      <w:r>
        <w:t>Logo będzie przeznaczone do celów identyfikacyjnych, popularyzatorskich, reklamowych, korespondencyjnych Uniwersytetu Komisji Edukacji Narodowej w Krakowie.</w:t>
      </w:r>
    </w:p>
    <w:p w:rsidR="00A24510" w:rsidRDefault="00A24510" w:rsidP="00A24510">
      <w:pPr>
        <w:pStyle w:val="Akapitzlist"/>
        <w:numPr>
          <w:ilvl w:val="0"/>
          <w:numId w:val="1"/>
        </w:numPr>
      </w:pPr>
      <w:r>
        <w:t>Projekt powinien być przystosowany do różnorodnego wykorzystania: na przedmiotach codziennego użytku, w materiałach promocyjnych i reklamowych, na papierze firmowym i innych materiałach poligraficznych, w materiałach elektronicznych, prezentacjach, grafice internetowej, banerach i billboardach promocyjnych, przy wszelkich wydarzeniach informacyjnych i promocyjnych, w różnych formatach i rozmiarach.</w:t>
      </w:r>
    </w:p>
    <w:p w:rsidR="00A24510" w:rsidRDefault="00A24510" w:rsidP="00A24510">
      <w:pPr>
        <w:pStyle w:val="Akapitzlist"/>
        <w:numPr>
          <w:ilvl w:val="0"/>
          <w:numId w:val="1"/>
        </w:numPr>
      </w:pPr>
      <w:r>
        <w:t>Logo powinno łączyć dobrze rozumiany tradycyjny charakter uczelni wyższej z jej nowoczesnymi aspiracjami i innowacyjnością.</w:t>
      </w:r>
    </w:p>
    <w:p w:rsidR="00A24510" w:rsidRDefault="00A24510" w:rsidP="00A24510">
      <w:pPr>
        <w:pStyle w:val="Akapitzlist"/>
        <w:numPr>
          <w:ilvl w:val="0"/>
          <w:numId w:val="1"/>
        </w:numPr>
      </w:pPr>
      <w:r>
        <w:t>Definicje pojęć zawartych w regulaminie:</w:t>
      </w:r>
    </w:p>
    <w:p w:rsidR="00A24510" w:rsidRDefault="00A24510" w:rsidP="00A24510">
      <w:pPr>
        <w:pStyle w:val="Akapitzlist"/>
        <w:numPr>
          <w:ilvl w:val="1"/>
          <w:numId w:val="1"/>
        </w:numPr>
      </w:pPr>
      <w:r>
        <w:t>Logo – znak graficzny składający się z sygnetu (grafiki) oraz logotypu (elementu tekstowego),</w:t>
      </w:r>
    </w:p>
    <w:p w:rsidR="00A24510" w:rsidRDefault="00A24510" w:rsidP="00A24510">
      <w:pPr>
        <w:pStyle w:val="Akapitzlist"/>
        <w:numPr>
          <w:ilvl w:val="1"/>
          <w:numId w:val="1"/>
        </w:numPr>
      </w:pPr>
      <w:r>
        <w:t>Uczestnik konkursu – osoba zgłaszająca projekt do konkursu,</w:t>
      </w:r>
    </w:p>
    <w:p w:rsidR="00A24510" w:rsidRDefault="00A24510" w:rsidP="00A24510">
      <w:pPr>
        <w:pStyle w:val="Akapitzlist"/>
        <w:numPr>
          <w:ilvl w:val="1"/>
          <w:numId w:val="1"/>
        </w:numPr>
      </w:pPr>
      <w:r>
        <w:t>Organizator – Uniwersytet Komisji Edukacji Narodowej w Krakowie,</w:t>
      </w:r>
    </w:p>
    <w:p w:rsidR="00A24510" w:rsidRDefault="00A24510" w:rsidP="00A24510">
      <w:pPr>
        <w:pStyle w:val="Akapitzlist"/>
        <w:numPr>
          <w:ilvl w:val="1"/>
          <w:numId w:val="1"/>
        </w:numPr>
      </w:pPr>
      <w:r>
        <w:t>Komisja Konkursowa – Komisja powołana przez Jego Magnificencję Rektora prof. dr. hab. Piotra Borka do przeprowadzenia i rozstrzygnięcia Konkursu.</w:t>
      </w:r>
    </w:p>
    <w:p w:rsidR="00A24510" w:rsidRDefault="00A24510" w:rsidP="00A24510">
      <w:pPr>
        <w:pStyle w:val="Akapitzlist"/>
        <w:numPr>
          <w:ilvl w:val="1"/>
          <w:numId w:val="1"/>
        </w:numPr>
      </w:pPr>
      <w:r>
        <w:t>Autor – zwycięzca Konkursu na projekt logo.</w:t>
      </w:r>
    </w:p>
    <w:p w:rsidR="00A24510" w:rsidRDefault="00A24510" w:rsidP="00A24510">
      <w:pPr>
        <w:pStyle w:val="Nagwek1"/>
        <w:rPr>
          <w:rFonts w:eastAsia="Calibri"/>
        </w:rPr>
      </w:pPr>
      <w:r>
        <w:rPr>
          <w:rFonts w:eastAsia="Calibri"/>
        </w:rPr>
        <w:t>§ 2 UCZESTNICY KONKURSU</w:t>
      </w:r>
    </w:p>
    <w:p w:rsidR="00A24510" w:rsidRDefault="00A24510" w:rsidP="00A24510">
      <w:pPr>
        <w:pStyle w:val="Akapitzlist"/>
        <w:numPr>
          <w:ilvl w:val="0"/>
          <w:numId w:val="2"/>
        </w:numPr>
      </w:pPr>
      <w:r>
        <w:t>Konkurs ma charakter otwarty.</w:t>
      </w:r>
    </w:p>
    <w:p w:rsidR="00A24510" w:rsidRDefault="00A24510" w:rsidP="00A24510">
      <w:pPr>
        <w:pStyle w:val="Akapitzlist"/>
        <w:numPr>
          <w:ilvl w:val="0"/>
          <w:numId w:val="2"/>
        </w:numPr>
      </w:pPr>
      <w:r>
        <w:t>W Konkursie uczestniczyć może każda osoba pełnoletnia, posiadająca pełną zdolność do czynności prawnych.</w:t>
      </w:r>
    </w:p>
    <w:p w:rsidR="00A24510" w:rsidRDefault="00A24510" w:rsidP="00A24510">
      <w:pPr>
        <w:pStyle w:val="Akapitzlist"/>
        <w:numPr>
          <w:ilvl w:val="0"/>
          <w:numId w:val="2"/>
        </w:numPr>
      </w:pPr>
      <w:r>
        <w:t>Warunkiem uczestnictwa w Konkursie jest dostarczenie projektu zgodnego z wymaganiami określonymi w niniejszym Regulaminie wraz z formularzem zgłoszenia i oświadczeniem zgodnie ze wzorem stanowiącym załącznik nr 1, załącznik nr 2 i załącznik nr 3 do Regulaminu.</w:t>
      </w:r>
    </w:p>
    <w:p w:rsidR="00A24510" w:rsidRDefault="00A24510" w:rsidP="00A24510">
      <w:pPr>
        <w:pStyle w:val="Akapitzlist"/>
        <w:numPr>
          <w:ilvl w:val="0"/>
          <w:numId w:val="2"/>
        </w:numPr>
      </w:pPr>
      <w:r>
        <w:t>Zgłoszenie projektu do udziału w Konkursie jest równoznaczne z akceptacją niniejszego Regulaminu.</w:t>
      </w:r>
    </w:p>
    <w:p w:rsidR="00A24510" w:rsidRDefault="00A24510" w:rsidP="00A24510">
      <w:pPr>
        <w:pStyle w:val="Akapitzlist"/>
        <w:numPr>
          <w:ilvl w:val="0"/>
          <w:numId w:val="2"/>
        </w:numPr>
      </w:pPr>
      <w:r>
        <w:lastRenderedPageBreak/>
        <w:t>Każdy z uczestników może zgłosić do Konkursu jeden projekt w dwóch wersjach kolorystycznych: czarno-biały oraz w zaproponowanej przez uczestnika kolorystyce.</w:t>
      </w:r>
    </w:p>
    <w:p w:rsidR="00A24510" w:rsidRDefault="00A24510" w:rsidP="00A24510">
      <w:pPr>
        <w:pStyle w:val="Akapitzlist"/>
        <w:numPr>
          <w:ilvl w:val="0"/>
          <w:numId w:val="2"/>
        </w:numPr>
      </w:pPr>
      <w:r>
        <w:t>Udział w konkursie i przesłanie projektu oznaczają jednocześnie wyrażenie zgody na jego wykorzystanie przez Organizatora, na zasadach określonych niniejszym Regulaminem.</w:t>
      </w:r>
    </w:p>
    <w:p w:rsidR="00A24510" w:rsidRDefault="00A24510" w:rsidP="00A24510">
      <w:pPr>
        <w:pStyle w:val="Akapitzlist"/>
        <w:numPr>
          <w:ilvl w:val="0"/>
          <w:numId w:val="2"/>
        </w:numPr>
      </w:pPr>
      <w:r>
        <w:t>W Konkursie mogą uczestniczyć osoby, którym przysługują autorskie prawa do przedstawionych projektów.</w:t>
      </w:r>
    </w:p>
    <w:p w:rsidR="00A24510" w:rsidRDefault="00A24510" w:rsidP="00A24510">
      <w:pPr>
        <w:pStyle w:val="Akapitzlist"/>
        <w:numPr>
          <w:ilvl w:val="0"/>
          <w:numId w:val="2"/>
        </w:numPr>
      </w:pPr>
      <w:r>
        <w:t>Projekt może zostać zgłoszony indywidualnie lub przez grupę osób, z zastrzeżeniem warunków określonych w niniejszym Regulaminie.</w:t>
      </w:r>
    </w:p>
    <w:p w:rsidR="00A24510" w:rsidRDefault="00A24510" w:rsidP="00A24510">
      <w:pPr>
        <w:pStyle w:val="Nagwek1"/>
        <w:rPr>
          <w:rFonts w:eastAsia="Calibri"/>
        </w:rPr>
      </w:pPr>
      <w:r>
        <w:rPr>
          <w:rFonts w:eastAsia="Calibri"/>
        </w:rPr>
        <w:t>§ 3 WARUNKI DOTYCZĄCE PROJEKTU I FORMA PREZENTACJI PRACY KONKURSOWEJ</w:t>
      </w:r>
    </w:p>
    <w:p w:rsidR="00A24510" w:rsidRDefault="00A24510" w:rsidP="00A24510">
      <w:pPr>
        <w:pStyle w:val="Akapitzlist"/>
        <w:numPr>
          <w:ilvl w:val="0"/>
          <w:numId w:val="3"/>
        </w:numPr>
      </w:pPr>
      <w:r>
        <w:t>Logo należy zgłosić do konkursu w formie pracy konkursowej. W jej skład wchodzą:</w:t>
      </w:r>
    </w:p>
    <w:p w:rsidR="00A24510" w:rsidRDefault="00A24510" w:rsidP="00A24510">
      <w:pPr>
        <w:pStyle w:val="Akapitzlist"/>
        <w:numPr>
          <w:ilvl w:val="1"/>
          <w:numId w:val="3"/>
        </w:numPr>
      </w:pPr>
      <w:r>
        <w:t xml:space="preserve">Dokument, a nim w kolejności: </w:t>
      </w:r>
    </w:p>
    <w:p w:rsidR="00A24510" w:rsidRDefault="00A24510" w:rsidP="00A24510">
      <w:pPr>
        <w:pStyle w:val="Akapitzlist"/>
        <w:numPr>
          <w:ilvl w:val="2"/>
          <w:numId w:val="3"/>
        </w:numPr>
      </w:pPr>
      <w:r>
        <w:t>I strona – opis genezy logo (użyta symbolika);</w:t>
      </w:r>
    </w:p>
    <w:p w:rsidR="00A24510" w:rsidRDefault="00A24510" w:rsidP="00A24510">
      <w:pPr>
        <w:pStyle w:val="Akapitzlist"/>
        <w:numPr>
          <w:ilvl w:val="2"/>
          <w:numId w:val="3"/>
        </w:numPr>
      </w:pPr>
      <w:r>
        <w:t xml:space="preserve"> II strona – logo w wersji kolorowej w dwóch rozmiarach: optymalnym i najmniejszym;</w:t>
      </w:r>
    </w:p>
    <w:p w:rsidR="00A24510" w:rsidRDefault="00A24510" w:rsidP="00A24510">
      <w:pPr>
        <w:pStyle w:val="Akapitzlist"/>
        <w:numPr>
          <w:ilvl w:val="2"/>
          <w:numId w:val="3"/>
        </w:numPr>
      </w:pPr>
      <w:r>
        <w:t>III strona – logo w wersji czarno-białej w dwóch rozmiarach: optymalnym i najmniejszym;</w:t>
      </w:r>
    </w:p>
    <w:p w:rsidR="00A24510" w:rsidRDefault="00A24510" w:rsidP="00A24510">
      <w:pPr>
        <w:pStyle w:val="Akapitzlist"/>
        <w:numPr>
          <w:ilvl w:val="2"/>
          <w:numId w:val="3"/>
        </w:numPr>
      </w:pPr>
      <w:r>
        <w:t>IV strona – wizualizacja, minimum trzy różne przykłady wykorzystania logo np. na stronie internetowej, w reklamie prasowej, na papierze firmowym czy gadżecie reklamowym.</w:t>
      </w:r>
    </w:p>
    <w:p w:rsidR="00A24510" w:rsidRDefault="00A24510" w:rsidP="00A24510">
      <w:pPr>
        <w:pStyle w:val="Akapitzlist"/>
        <w:numPr>
          <w:ilvl w:val="1"/>
          <w:numId w:val="3"/>
        </w:numPr>
      </w:pPr>
      <w:r>
        <w:t>Wypełniony formularz zgłoszeniowy – załącznik nr 1.</w:t>
      </w:r>
    </w:p>
    <w:p w:rsidR="00A24510" w:rsidRDefault="00A24510" w:rsidP="00A24510">
      <w:pPr>
        <w:pStyle w:val="Akapitzlist"/>
        <w:numPr>
          <w:ilvl w:val="1"/>
          <w:numId w:val="3"/>
        </w:numPr>
      </w:pPr>
      <w:r>
        <w:t>Wypełnione oświadczenie dotyczące praw autorskich – załącznik nr 2.</w:t>
      </w:r>
    </w:p>
    <w:p w:rsidR="00A24510" w:rsidRDefault="00A24510" w:rsidP="00A24510">
      <w:pPr>
        <w:pStyle w:val="Akapitzlist"/>
        <w:numPr>
          <w:ilvl w:val="1"/>
          <w:numId w:val="3"/>
        </w:numPr>
      </w:pPr>
      <w:r>
        <w:t>Wypełnione oświadczenie dotyczące przetwarzania danych osobowych – załącznik nr 3.</w:t>
      </w:r>
    </w:p>
    <w:p w:rsidR="00A24510" w:rsidRDefault="00A24510" w:rsidP="00A24510">
      <w:pPr>
        <w:pStyle w:val="Akapitzlist"/>
        <w:numPr>
          <w:ilvl w:val="1"/>
          <w:numId w:val="3"/>
        </w:numPr>
      </w:pPr>
      <w:r>
        <w:t>Wersja elektroniczna pracy konkursowej, w postaci pliku *jpg w rozmiarze A4 zawierająca projekt logo w wersji kolorowej.</w:t>
      </w:r>
    </w:p>
    <w:p w:rsidR="00A24510" w:rsidRDefault="00A24510" w:rsidP="00A24510">
      <w:pPr>
        <w:pStyle w:val="Akapitzlist"/>
        <w:numPr>
          <w:ilvl w:val="0"/>
          <w:numId w:val="3"/>
        </w:numPr>
      </w:pPr>
      <w:r>
        <w:t>Dokument, o którym mowa w ust. 1 lit. a powinien zostać dostarczony Organizatorowi w wersji papierowej (format wydruku A4) oraz z wersji elektronicznej w formacie *pdf na nośniku elektronicznym (np. płyta CD/DVD, pendrive).</w:t>
      </w:r>
    </w:p>
    <w:p w:rsidR="00A24510" w:rsidRDefault="00A24510" w:rsidP="00A24510">
      <w:pPr>
        <w:pStyle w:val="Akapitzlist"/>
        <w:numPr>
          <w:ilvl w:val="0"/>
          <w:numId w:val="3"/>
        </w:numPr>
      </w:pPr>
      <w:r>
        <w:t>Logo powinny cechować: czytelność, typografia, oryginalność, prostota i kolor (najlepiej zestawienie dwóch, maksymalnie trzech kolorów oraz wersja jednokolorowa).</w:t>
      </w:r>
    </w:p>
    <w:p w:rsidR="00A24510" w:rsidRDefault="00A24510" w:rsidP="00A24510">
      <w:pPr>
        <w:pStyle w:val="Akapitzlist"/>
        <w:numPr>
          <w:ilvl w:val="0"/>
          <w:numId w:val="3"/>
        </w:numPr>
      </w:pPr>
      <w:r>
        <w:t>Każdy uczestnik Konkursu, poza pracą konkursową, powinien dostarczyć formularz zgłoszeniowy, oświadczenie o posiadaniu wyłącznych autorskich praw majątkowych do projektu i o przeniesieniu autorskich praw majątkowych do projektu oraz formularz zgody na przetwarzanie danych osobowych.</w:t>
      </w:r>
    </w:p>
    <w:p w:rsidR="00A24510" w:rsidRDefault="00A24510" w:rsidP="00A24510">
      <w:pPr>
        <w:pStyle w:val="Akapitzlist"/>
        <w:numPr>
          <w:ilvl w:val="0"/>
          <w:numId w:val="3"/>
        </w:numPr>
      </w:pPr>
      <w:r>
        <w:t>Wzory wymaganych formularzy stanowią załączniki do niniejszego Regulaminu.</w:t>
      </w:r>
    </w:p>
    <w:p w:rsidR="00A24510" w:rsidRDefault="00A24510" w:rsidP="00A24510">
      <w:pPr>
        <w:pStyle w:val="Akapitzlist"/>
        <w:numPr>
          <w:ilvl w:val="0"/>
          <w:numId w:val="3"/>
        </w:numPr>
      </w:pPr>
      <w:r>
        <w:t>Warunkiem uczestnictwa w Konkursie jest dostarczenie pracy konkursowej zgodnej z wymaganiami, określonymi w Regulaminie.</w:t>
      </w:r>
    </w:p>
    <w:p w:rsidR="00A24510" w:rsidRDefault="00A24510" w:rsidP="00A24510">
      <w:pPr>
        <w:pStyle w:val="Nagwek1"/>
        <w:rPr>
          <w:rFonts w:eastAsia="Calibri"/>
        </w:rPr>
      </w:pPr>
      <w:r>
        <w:rPr>
          <w:rFonts w:eastAsia="Calibri"/>
        </w:rPr>
        <w:t>§ 4 MIEJSCE I TERMIN SKŁADANIA PRAC</w:t>
      </w:r>
    </w:p>
    <w:p w:rsidR="00A24510" w:rsidRDefault="00A24510" w:rsidP="00A24510">
      <w:pPr>
        <w:pStyle w:val="Akapitzlist"/>
        <w:numPr>
          <w:ilvl w:val="0"/>
          <w:numId w:val="4"/>
        </w:numPr>
      </w:pPr>
      <w:r>
        <w:t xml:space="preserve">Prace konkursowe w zamkniętej kopercie wraz z wymaganymi formularzami i oświadczeniami, opatrzone podpisem „Konkurs na logo Uniwersytetu Komisji Edukacji Narodowej w Krakowie” należy złożyć do </w:t>
      </w:r>
      <w:r>
        <w:rPr>
          <w:b/>
        </w:rPr>
        <w:t xml:space="preserve">23 października 2023 r. do </w:t>
      </w:r>
      <w:r>
        <w:rPr>
          <w:b/>
        </w:rPr>
        <w:lastRenderedPageBreak/>
        <w:t>godz. 13:00</w:t>
      </w:r>
      <w:r>
        <w:t xml:space="preserve"> w siedzibie organizatora Konkursu, Kancelarii (Kancelaria Uniwersytetu Komisji Edukacji Narodowej w Krakowie przy ul. Podchorążych 2).</w:t>
      </w:r>
    </w:p>
    <w:p w:rsidR="00A24510" w:rsidRDefault="00A24510" w:rsidP="00A24510">
      <w:pPr>
        <w:pStyle w:val="Akapitzlist"/>
        <w:numPr>
          <w:ilvl w:val="0"/>
          <w:numId w:val="4"/>
        </w:numPr>
      </w:pPr>
      <w:r>
        <w:t>W przypadku wysyłki pracy konkursowej pocztą/kurierem decyduje termin dostarczenia przesyłki do Kancelarii Uniwersytetu Komisji Edukacji Narodowej w Krakowie.</w:t>
      </w:r>
    </w:p>
    <w:p w:rsidR="00A24510" w:rsidRDefault="00A24510" w:rsidP="00A24510">
      <w:pPr>
        <w:pStyle w:val="Akapitzlist"/>
        <w:numPr>
          <w:ilvl w:val="0"/>
          <w:numId w:val="4"/>
        </w:numPr>
      </w:pPr>
      <w:r>
        <w:t>Pracę uważa się za złożoną w terminie, jeżeli przed upływem wskazanego terminu zostanie doręczona Organizatorowi konkursu we wskazane miejsce. Prace dostarczone po terminie nie będą rozpatrywane.</w:t>
      </w:r>
    </w:p>
    <w:p w:rsidR="00A24510" w:rsidRDefault="00A24510" w:rsidP="00A24510">
      <w:pPr>
        <w:pStyle w:val="Akapitzlist"/>
        <w:numPr>
          <w:ilvl w:val="0"/>
          <w:numId w:val="4"/>
        </w:numPr>
      </w:pPr>
      <w:r>
        <w:t>Organizator nie ponosi odpowiedzialności za ewentualne opóźnienia w dostarczeniu i uszkodzenia projektów powstałe w trakcie przesyłki i wszelkie problemy wynikające z komunikacji dostarczenia zgłoszeń konkursowych.</w:t>
      </w:r>
    </w:p>
    <w:p w:rsidR="00A24510" w:rsidRDefault="00A24510" w:rsidP="00A24510">
      <w:pPr>
        <w:pStyle w:val="Nagwek1"/>
        <w:rPr>
          <w:rFonts w:eastAsia="Calibri"/>
        </w:rPr>
      </w:pPr>
      <w:r>
        <w:rPr>
          <w:rFonts w:eastAsia="Calibri"/>
        </w:rPr>
        <w:t>§ 5 KOMISJA KONKURSOWA I KRYTERIA OCENY PROJEKTÓW</w:t>
      </w:r>
    </w:p>
    <w:p w:rsidR="00A24510" w:rsidRDefault="00A24510" w:rsidP="00A24510">
      <w:pPr>
        <w:pStyle w:val="Akapitzlist"/>
        <w:numPr>
          <w:ilvl w:val="0"/>
          <w:numId w:val="5"/>
        </w:numPr>
      </w:pPr>
      <w:r>
        <w:t>Konkurs jest jednoetapowy.</w:t>
      </w:r>
    </w:p>
    <w:p w:rsidR="00A24510" w:rsidRDefault="00A24510" w:rsidP="00A24510">
      <w:pPr>
        <w:pStyle w:val="Akapitzlist"/>
        <w:numPr>
          <w:ilvl w:val="0"/>
          <w:numId w:val="5"/>
        </w:numPr>
      </w:pPr>
      <w:r>
        <w:t>Oceny prac dokona powołana przez Organizatora Komisja Konkursowa.</w:t>
      </w:r>
    </w:p>
    <w:p w:rsidR="00A24510" w:rsidRDefault="00A24510" w:rsidP="00A24510">
      <w:pPr>
        <w:pStyle w:val="Akapitzlist"/>
        <w:numPr>
          <w:ilvl w:val="0"/>
          <w:numId w:val="5"/>
        </w:numPr>
      </w:pPr>
      <w:r>
        <w:t>Zadaniem Komisji Konkursowej jest ocena spełnienia przez Uczestników Konkursu wymagań określonych w Regulaminie, ocena prac konkursowych oraz wybór najlepszej pracy konkursowej.</w:t>
      </w:r>
    </w:p>
    <w:p w:rsidR="00A24510" w:rsidRDefault="00A24510" w:rsidP="00A24510">
      <w:pPr>
        <w:pStyle w:val="Akapitzlist"/>
        <w:numPr>
          <w:ilvl w:val="0"/>
          <w:numId w:val="5"/>
        </w:numPr>
      </w:pPr>
      <w:r>
        <w:t>Komisja Konkursowa dokona oceny prac według następujących kryteriów:</w:t>
      </w:r>
    </w:p>
    <w:p w:rsidR="00A24510" w:rsidRDefault="00A24510" w:rsidP="00A24510">
      <w:pPr>
        <w:pStyle w:val="Akapitzlist"/>
        <w:numPr>
          <w:ilvl w:val="1"/>
          <w:numId w:val="5"/>
        </w:numPr>
      </w:pPr>
      <w:r>
        <w:t>Kryterium kreatywności, zgodnie z którym logo powinny cechować oryginalność i innowacyjność:</w:t>
      </w:r>
    </w:p>
    <w:p w:rsidR="00A24510" w:rsidRDefault="00A24510" w:rsidP="00A24510">
      <w:pPr>
        <w:pStyle w:val="Akapitzlist"/>
        <w:numPr>
          <w:ilvl w:val="2"/>
          <w:numId w:val="5"/>
        </w:numPr>
      </w:pPr>
      <w:r>
        <w:t xml:space="preserve"> musi spełniać najwyższe standardy z zakresu projektowania graficznego, w tym te odnoszące się do typografii i kompozycji projektu;</w:t>
      </w:r>
    </w:p>
    <w:p w:rsidR="00A24510" w:rsidRDefault="00A24510" w:rsidP="00A24510">
      <w:pPr>
        <w:pStyle w:val="Akapitzlist"/>
        <w:numPr>
          <w:ilvl w:val="2"/>
          <w:numId w:val="5"/>
        </w:numPr>
      </w:pPr>
      <w:r>
        <w:t>powinno odznaczać się kreatywnością w zakresie idei, znaczenia i symboliki, którą wykorzystuje.</w:t>
      </w:r>
    </w:p>
    <w:p w:rsidR="00A24510" w:rsidRDefault="00A24510" w:rsidP="00A24510">
      <w:pPr>
        <w:pStyle w:val="Akapitzlist"/>
        <w:numPr>
          <w:ilvl w:val="1"/>
          <w:numId w:val="5"/>
        </w:numPr>
      </w:pPr>
      <w:r>
        <w:t>Kryterium przejrzystości przekazu – zgodnie z którym logo ma służyć identyfikacji wizualnej Uniwersytetu.</w:t>
      </w:r>
    </w:p>
    <w:p w:rsidR="00A24510" w:rsidRDefault="00A24510" w:rsidP="00A24510">
      <w:pPr>
        <w:pStyle w:val="Akapitzlist"/>
        <w:numPr>
          <w:ilvl w:val="1"/>
          <w:numId w:val="5"/>
        </w:numPr>
      </w:pPr>
      <w:r>
        <w:t>Kryterium funkcjonalności – zgodnie z którym logo musi funkcjonować w wersji kolorowej i czarno-białej oraz musi być łatwo skalowane pod kątem wykorzystania go w różnych typach mediów, na różnych nośnikach informacyjno-promocyjnych, w tym na papierze firmowym, prezentacjach, broszurach, filmach promocyjnych, stronach internetowych, reklamach lub w formie obiektu 3D w przestrzeni miejskiej.</w:t>
      </w:r>
    </w:p>
    <w:p w:rsidR="00A24510" w:rsidRDefault="00A24510" w:rsidP="00A24510">
      <w:pPr>
        <w:pStyle w:val="Akapitzlist"/>
        <w:numPr>
          <w:ilvl w:val="0"/>
          <w:numId w:val="5"/>
        </w:numPr>
      </w:pPr>
      <w:r>
        <w:t>Kryteria oceny prac: oryginalność, walory artystyczne, pomysł, komunikatywność, wyrazistość i czytelność; walory użytkowe: możliwość edycji w różnych zastosowaniach i sytuacjach ekspozycyjnych.</w:t>
      </w:r>
    </w:p>
    <w:p w:rsidR="00A24510" w:rsidRDefault="00A24510" w:rsidP="00A24510">
      <w:pPr>
        <w:pStyle w:val="Akapitzlist"/>
        <w:numPr>
          <w:ilvl w:val="0"/>
          <w:numId w:val="5"/>
        </w:numPr>
      </w:pPr>
      <w:r>
        <w:t>Członkowie Komisji będą oceniali prace konkursowe.</w:t>
      </w:r>
    </w:p>
    <w:p w:rsidR="00A24510" w:rsidRDefault="00A24510" w:rsidP="00A24510">
      <w:pPr>
        <w:pStyle w:val="Akapitzlist"/>
        <w:numPr>
          <w:ilvl w:val="0"/>
          <w:numId w:val="5"/>
        </w:numPr>
      </w:pPr>
      <w:r>
        <w:t>Komisja nie przyznaje wyróżnień, ogłasza tylko zwycięzcę konkursu.</w:t>
      </w:r>
    </w:p>
    <w:p w:rsidR="00A24510" w:rsidRDefault="00A24510" w:rsidP="00A24510">
      <w:pPr>
        <w:pStyle w:val="Akapitzlist"/>
        <w:numPr>
          <w:ilvl w:val="0"/>
          <w:numId w:val="5"/>
        </w:numPr>
      </w:pPr>
      <w:r>
        <w:t>Decyzja Komisji jest ostateczna i nie podlega zaskarżeniu. Z rozstrzygnięcia Konkursu zostanie sporządzony protokół, który podpisują członkowie Komisji Konkursowej uczestniczący w posiedzeniu.</w:t>
      </w:r>
    </w:p>
    <w:p w:rsidR="00A24510" w:rsidRDefault="00A24510" w:rsidP="00A24510">
      <w:pPr>
        <w:pStyle w:val="Akapitzlist"/>
        <w:numPr>
          <w:ilvl w:val="0"/>
          <w:numId w:val="5"/>
        </w:numPr>
      </w:pPr>
      <w:r>
        <w:t>Komisja Konkursowa zastrzega sobie prawo do niedokonania wyboru zwycięskiej pracy.</w:t>
      </w:r>
    </w:p>
    <w:p w:rsidR="00A24510" w:rsidRDefault="00A24510" w:rsidP="00A24510">
      <w:pPr>
        <w:pStyle w:val="Akapitzlist"/>
        <w:numPr>
          <w:ilvl w:val="0"/>
          <w:numId w:val="5"/>
        </w:numPr>
      </w:pPr>
      <w:r>
        <w:t>Organizator może unieważnić konkurs w każdym czasie bez podania przyczyny.</w:t>
      </w:r>
    </w:p>
    <w:p w:rsidR="00A24510" w:rsidRDefault="00A24510" w:rsidP="00A24510">
      <w:pPr>
        <w:pStyle w:val="Akapitzlist"/>
        <w:numPr>
          <w:ilvl w:val="0"/>
          <w:numId w:val="5"/>
        </w:numPr>
      </w:pPr>
      <w:r>
        <w:t>Wszelkie koszty związane z przygotowaniem i złożeniem pracy konkursowej ponosi uczestnik konkursu.</w:t>
      </w:r>
    </w:p>
    <w:p w:rsidR="00A24510" w:rsidRDefault="00A24510" w:rsidP="00A24510">
      <w:pPr>
        <w:pStyle w:val="Akapitzlist"/>
        <w:numPr>
          <w:ilvl w:val="0"/>
          <w:numId w:val="5"/>
        </w:numPr>
      </w:pPr>
      <w:r>
        <w:lastRenderedPageBreak/>
        <w:t>Prace konkursowe nie będą odsyłane uczestnikom.</w:t>
      </w:r>
    </w:p>
    <w:p w:rsidR="00A24510" w:rsidRDefault="00A24510" w:rsidP="00A24510">
      <w:pPr>
        <w:pStyle w:val="Akapitzlist"/>
        <w:numPr>
          <w:ilvl w:val="0"/>
          <w:numId w:val="5"/>
        </w:numPr>
      </w:pPr>
      <w:r>
        <w:t>We wszystkich spornych kwestiach decyzje podejmuje Komisja Konkursowa.</w:t>
      </w:r>
    </w:p>
    <w:p w:rsidR="00A24510" w:rsidRDefault="00A24510" w:rsidP="00A24510">
      <w:pPr>
        <w:pStyle w:val="Akapitzlist"/>
        <w:numPr>
          <w:ilvl w:val="0"/>
          <w:numId w:val="5"/>
        </w:numPr>
      </w:pPr>
      <w:r>
        <w:t>Komisja Konkursowa rekomenduje Senatowi Uniwersytetu Komisji Edukacji Narodowej w Krakowie wybór zwycięskiego projektu. Zwycięski projekt stanie się oficjalnym logo Uniwersytetu Komisji Edukacji Narodowej w Krakowie po przyjęciu go przez Senat uczelni.</w:t>
      </w:r>
    </w:p>
    <w:p w:rsidR="00A24510" w:rsidRDefault="00A24510" w:rsidP="00A24510">
      <w:pPr>
        <w:pStyle w:val="Nagwek1"/>
        <w:rPr>
          <w:rFonts w:eastAsia="Calibri"/>
        </w:rPr>
      </w:pPr>
      <w:r>
        <w:rPr>
          <w:rFonts w:eastAsia="Calibri"/>
        </w:rPr>
        <w:t>§ 6 OGŁOSZENIE WYNIKÓW</w:t>
      </w:r>
    </w:p>
    <w:p w:rsidR="00A24510" w:rsidRDefault="00A24510" w:rsidP="00A24510">
      <w:pPr>
        <w:pStyle w:val="Akapitzlist"/>
        <w:numPr>
          <w:ilvl w:val="0"/>
          <w:numId w:val="6"/>
        </w:numPr>
      </w:pPr>
      <w:r>
        <w:t xml:space="preserve">Wyniki konkursu zostaną ogłoszone </w:t>
      </w:r>
      <w:r>
        <w:rPr>
          <w:b/>
        </w:rPr>
        <w:t>do 6 listopada 2023 r. do godz. 13:00</w:t>
      </w:r>
      <w:r>
        <w:t>.</w:t>
      </w:r>
    </w:p>
    <w:p w:rsidR="00A24510" w:rsidRDefault="00A24510" w:rsidP="00A24510">
      <w:pPr>
        <w:pStyle w:val="Akapitzlist"/>
        <w:numPr>
          <w:ilvl w:val="0"/>
          <w:numId w:val="6"/>
        </w:numPr>
      </w:pPr>
      <w:r>
        <w:t>Wyniki zostaną zamieszczone na stronie internetowej Uniwersytetu Komisji Edukacji Narodowej w Krakowie oraz mediach społecznościowych Uczelni.</w:t>
      </w:r>
    </w:p>
    <w:p w:rsidR="00A24510" w:rsidRDefault="00A24510" w:rsidP="00A24510">
      <w:pPr>
        <w:pStyle w:val="Akapitzlist"/>
        <w:numPr>
          <w:ilvl w:val="0"/>
          <w:numId w:val="6"/>
        </w:numPr>
      </w:pPr>
      <w:r>
        <w:t>Laureat konkursu zostanie poinformowany o jego rozstrzygnięciu w odrębnej korespondencji.</w:t>
      </w:r>
    </w:p>
    <w:p w:rsidR="00A24510" w:rsidRDefault="00A24510" w:rsidP="00A24510">
      <w:pPr>
        <w:pStyle w:val="Nagwek1"/>
      </w:pPr>
      <w:r>
        <w:t>§ 7 NAGRODA ORAZ PRAWA AUTORSKIE</w:t>
      </w:r>
    </w:p>
    <w:p w:rsidR="00A24510" w:rsidRDefault="00A24510" w:rsidP="00A24510">
      <w:pPr>
        <w:pStyle w:val="Akapitzlist"/>
        <w:numPr>
          <w:ilvl w:val="0"/>
          <w:numId w:val="7"/>
        </w:numPr>
      </w:pPr>
      <w:r>
        <w:t>Za najlepszą pracę konkursową wybraną przez Komisję zostanie przyznana nagroda w wysokości 15 000,00 złotych (słownie: piętnaście tysięcy złotych). Nagroda w wysokości 15 000,00 złotych zostanie pomniejszona o podatek od wygranej i przekazana w formie przelewu do 14 dni od daty rozstrzygnięcia konkursu.</w:t>
      </w:r>
    </w:p>
    <w:p w:rsidR="00A24510" w:rsidRDefault="00A24510" w:rsidP="00A24510">
      <w:pPr>
        <w:pStyle w:val="Akapitzlist"/>
        <w:numPr>
          <w:ilvl w:val="0"/>
          <w:numId w:val="7"/>
        </w:numPr>
      </w:pPr>
      <w:r>
        <w:t>Autor zwycięskiego projektu w ramach nagrody, o której mowa w punkcie 1. powyżej, w chwili jej wypłacenia przenosi na Uniwersytet Komisji Edukacji Narodowej w Krakowie całość majątkowych praw autorskich do:</w:t>
      </w:r>
    </w:p>
    <w:p w:rsidR="00A24510" w:rsidRDefault="00A24510" w:rsidP="00A24510">
      <w:pPr>
        <w:pStyle w:val="Akapitzlist"/>
        <w:numPr>
          <w:ilvl w:val="1"/>
          <w:numId w:val="7"/>
        </w:numPr>
      </w:pPr>
      <w:r>
        <w:t>używania i wykorzystywanie utworu we wszelkiej działalności promocyjnej, reklamowej, korespondencyjnej, komercyjnej, informacyjnej i edukacyjnej Organizatora;</w:t>
      </w:r>
    </w:p>
    <w:p w:rsidR="00A24510" w:rsidRDefault="00A24510" w:rsidP="00A24510">
      <w:pPr>
        <w:pStyle w:val="Akapitzlist"/>
        <w:numPr>
          <w:ilvl w:val="1"/>
          <w:numId w:val="7"/>
        </w:numPr>
      </w:pPr>
      <w:r>
        <w:t>utrwalania i zwielokrotniania techniką drukarską, reprograficzną, zapisu magnetycznego drukarką 3D oraz techniką cyfrową;</w:t>
      </w:r>
    </w:p>
    <w:p w:rsidR="00A24510" w:rsidRDefault="00A24510" w:rsidP="00A24510">
      <w:pPr>
        <w:pStyle w:val="Akapitzlist"/>
        <w:numPr>
          <w:ilvl w:val="1"/>
          <w:numId w:val="7"/>
        </w:numPr>
      </w:pPr>
      <w:r>
        <w:t>rozpowszechniania projektu graficznego poprzez publiczne wystawianie, wyświetlanie, odtwarzanie, nadawanie i reemitowanie;</w:t>
      </w:r>
    </w:p>
    <w:p w:rsidR="00A24510" w:rsidRDefault="00A24510" w:rsidP="00A24510">
      <w:pPr>
        <w:pStyle w:val="Akapitzlist"/>
        <w:numPr>
          <w:ilvl w:val="1"/>
          <w:numId w:val="7"/>
        </w:numPr>
      </w:pPr>
      <w:r>
        <w:t>publicznego udostępniania utworu w taki sposób, aby każdy mógł mieć do niego dostęp w miejscu i w czasie przez siebie wybranym;</w:t>
      </w:r>
    </w:p>
    <w:p w:rsidR="00A24510" w:rsidRDefault="00A24510" w:rsidP="00A24510">
      <w:pPr>
        <w:pStyle w:val="Akapitzlist"/>
        <w:numPr>
          <w:ilvl w:val="1"/>
          <w:numId w:val="7"/>
        </w:numPr>
      </w:pPr>
      <w:r>
        <w:t>wprowadzania projektu do pamięci komputera;</w:t>
      </w:r>
    </w:p>
    <w:p w:rsidR="00A24510" w:rsidRDefault="00A24510" w:rsidP="00A24510">
      <w:pPr>
        <w:pStyle w:val="Akapitzlist"/>
        <w:numPr>
          <w:ilvl w:val="1"/>
          <w:numId w:val="7"/>
        </w:numPr>
      </w:pPr>
      <w:r>
        <w:t>w zakresie obrotu egzemplarzami utworu, na których utwór utrwalono – wprowadzanie do obrotu, użyczenie lub najem.</w:t>
      </w:r>
    </w:p>
    <w:p w:rsidR="00A24510" w:rsidRDefault="00A24510" w:rsidP="00A24510">
      <w:pPr>
        <w:pStyle w:val="Akapitzlist"/>
        <w:numPr>
          <w:ilvl w:val="0"/>
          <w:numId w:val="7"/>
        </w:numPr>
      </w:pPr>
      <w:r>
        <w:t>Organizator zastrzega sobie prawo do ewentualnych swobodnych modyfikacji zwycięskiego projektu w szczególności w zakresie doboru rozmiaru, koloru, cieniowania. Organizator zastrzega sobie wykorzystanie projektu w części, w całości oraz łączenie z innymi dziełami w działalności Organizatora, w tym działalności statutowej, komercyjnej w celach informacyjnych i promocyjnych zgodnie z uznaniem Organizatora.</w:t>
      </w:r>
    </w:p>
    <w:p w:rsidR="00A24510" w:rsidRDefault="00A24510" w:rsidP="00A24510">
      <w:pPr>
        <w:pStyle w:val="Akapitzlist"/>
        <w:numPr>
          <w:ilvl w:val="0"/>
          <w:numId w:val="7"/>
        </w:numPr>
      </w:pPr>
      <w:r>
        <w:t>Autor – zwycięzca konkursu – zezwala Uniwersytetowi na posługiwanie się projektem bez oznaczania go imieniem i nazwiskiem Autora. Zezwolenie to jest nieodwołalne i nie jest uzależnione od żadnych warunków oraz zostaje udzielone bez prawa wypowiedzenia lub cofnięcia.</w:t>
      </w:r>
    </w:p>
    <w:p w:rsidR="00A24510" w:rsidRDefault="00A24510" w:rsidP="00A24510">
      <w:pPr>
        <w:pStyle w:val="Nagwek1"/>
        <w:rPr>
          <w:rFonts w:eastAsia="Calibri"/>
        </w:rPr>
      </w:pPr>
      <w:r>
        <w:rPr>
          <w:rFonts w:eastAsia="Calibri"/>
        </w:rPr>
        <w:lastRenderedPageBreak/>
        <w:t>§ 8 DODATKOWE INFORMACJE</w:t>
      </w:r>
    </w:p>
    <w:p w:rsidR="00A24510" w:rsidRDefault="00A24510" w:rsidP="00A24510">
      <w:pPr>
        <w:pStyle w:val="Akapitzlist"/>
        <w:numPr>
          <w:ilvl w:val="0"/>
          <w:numId w:val="8"/>
        </w:numPr>
      </w:pPr>
      <w:r>
        <w:t>W razie pytań i wątpliwości dodatkowe informacje na temat konkursu można uzyskać:</w:t>
      </w:r>
    </w:p>
    <w:p w:rsidR="00A24510" w:rsidRDefault="00A24510" w:rsidP="00A24510">
      <w:pPr>
        <w:pStyle w:val="Akapitzlist"/>
        <w:numPr>
          <w:ilvl w:val="1"/>
          <w:numId w:val="8"/>
        </w:numPr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promocja@up.krakow.pl, tel. 12 662 61 67;</w:t>
      </w:r>
    </w:p>
    <w:p w:rsidR="00A24510" w:rsidRDefault="00A24510" w:rsidP="00A24510">
      <w:pPr>
        <w:pStyle w:val="Akapitzlist"/>
        <w:numPr>
          <w:ilvl w:val="1"/>
          <w:numId w:val="8"/>
        </w:numPr>
      </w:pPr>
      <w:r>
        <w:t xml:space="preserve">Na stronie internetowej </w:t>
      </w:r>
      <w:hyperlink r:id="rId5" w:history="1">
        <w:r>
          <w:rPr>
            <w:rStyle w:val="Hipercze"/>
          </w:rPr>
          <w:t>www.up.krakow.pl</w:t>
        </w:r>
      </w:hyperlink>
      <w:r>
        <w:t xml:space="preserve"> [lub nowy adres uniwersytetu].</w:t>
      </w:r>
    </w:p>
    <w:p w:rsidR="00A24510" w:rsidRDefault="00A24510" w:rsidP="00A24510">
      <w:pPr>
        <w:pStyle w:val="Akapitzlist"/>
        <w:numPr>
          <w:ilvl w:val="0"/>
          <w:numId w:val="8"/>
        </w:numPr>
      </w:pPr>
      <w:r>
        <w:t xml:space="preserve">Niniejszy Regulamin umieszczony jest na stronie internetowej </w:t>
      </w:r>
      <w:hyperlink r:id="rId6" w:history="1">
        <w:r>
          <w:rPr>
            <w:rStyle w:val="Hipercze"/>
          </w:rPr>
          <w:t>www.up.krakow.pl</w:t>
        </w:r>
      </w:hyperlink>
      <w:r>
        <w:t>.</w:t>
      </w:r>
    </w:p>
    <w:p w:rsidR="00A24510" w:rsidRDefault="00A24510" w:rsidP="00A24510">
      <w:pPr>
        <w:pStyle w:val="Akapitzlist"/>
        <w:numPr>
          <w:ilvl w:val="0"/>
          <w:numId w:val="8"/>
        </w:numPr>
      </w:pPr>
      <w:r>
        <w:t xml:space="preserve"> Organizator zastrzega prawo do zmiany niniejszego Regulaminu. Informacja o zmianie zostanie umieszczona na stronie internetowej, o której mowa w ust. 2 niniejszego paragrafu.</w:t>
      </w:r>
    </w:p>
    <w:p w:rsidR="00A24510" w:rsidRDefault="00A24510" w:rsidP="00A24510">
      <w:pPr>
        <w:pStyle w:val="Nagwek1"/>
        <w:rPr>
          <w:rFonts w:eastAsia="Calibri"/>
        </w:rPr>
      </w:pPr>
      <w:r>
        <w:rPr>
          <w:rFonts w:eastAsia="Calibri"/>
        </w:rPr>
        <w:t>§ 9 PRZETWARZANIE DANYCH OSOBOWYCH</w:t>
      </w:r>
    </w:p>
    <w:p w:rsidR="00A24510" w:rsidRDefault="00A24510" w:rsidP="00A24510">
      <w:pPr>
        <w:pStyle w:val="Akapitzlist"/>
        <w:numPr>
          <w:ilvl w:val="0"/>
          <w:numId w:val="9"/>
        </w:numPr>
      </w:pPr>
      <w:r>
        <w:t>Udział w konkursie jest równoznaczny z wyrażeniem przez Uczestnika zgody na przetwarzanie jego danych osobowych dla potrzeb konkursu. Podanie danych osobowych jest dobrowolne, jednak jest niezbędnym warunkiem udziału w niniejszym konkursie.</w:t>
      </w:r>
    </w:p>
    <w:p w:rsidR="00A24510" w:rsidRDefault="00A24510" w:rsidP="00A24510">
      <w:pPr>
        <w:pStyle w:val="Akapitzlist"/>
        <w:numPr>
          <w:ilvl w:val="0"/>
          <w:numId w:val="9"/>
        </w:numPr>
      </w:pPr>
      <w:r>
        <w:t>Na podstawie 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U. UE L.2016.119.1 z dnia 04.05.2016 r. – dalej: RODO lub Rozporządzenie), informujemy, że:</w:t>
      </w:r>
    </w:p>
    <w:p w:rsidR="00A24510" w:rsidRDefault="00A24510" w:rsidP="00A24510">
      <w:pPr>
        <w:pStyle w:val="Akapitzlist"/>
        <w:numPr>
          <w:ilvl w:val="1"/>
          <w:numId w:val="9"/>
        </w:numPr>
      </w:pPr>
      <w:r>
        <w:t>Administratorem Danych Osobowych Uczestników „Konkursu na projekt logo Uniwersytetu Komisji Edukacji Narodowej w Krakowie” jest Uniwersytet Komisji Edukacji Narodowej w Krakowie (adres: ul. Podchorążych 2, 30-084 Kraków). Z administratorem danych osobowych można kontaktować się poprzez adres e-mail: info@up.krakow.pl lub pisemnie na adres korespondencyjny wskazany w zdaniu pierwszym;</w:t>
      </w:r>
    </w:p>
    <w:p w:rsidR="00A24510" w:rsidRDefault="00A24510" w:rsidP="00A24510">
      <w:pPr>
        <w:pStyle w:val="Akapitzlist"/>
        <w:numPr>
          <w:ilvl w:val="1"/>
          <w:numId w:val="9"/>
        </w:numPr>
      </w:pPr>
      <w:r>
        <w:t>Uczestnicy konkursu mogą skontaktować się z wyznaczonym przez Administratora Inspektorem Ochrony Danych w sprawach dotyczących: przetwarzania danych osobowych, korzystania z praw dotyczących przetwarzania danych osobowych, pisząc na adres elektroniczny iod@up.krakow.pl, lub adres Administratora Danych, wskazany w pkt 1);</w:t>
      </w:r>
    </w:p>
    <w:p w:rsidR="00A24510" w:rsidRDefault="00A24510" w:rsidP="00A24510">
      <w:pPr>
        <w:pStyle w:val="Akapitzlist"/>
        <w:numPr>
          <w:ilvl w:val="1"/>
          <w:numId w:val="9"/>
        </w:numPr>
      </w:pPr>
      <w:r>
        <w:t>Uczelnia przetwarza dane osobowe w ramach:</w:t>
      </w:r>
    </w:p>
    <w:p w:rsidR="00A24510" w:rsidRDefault="00A24510" w:rsidP="00A24510">
      <w:pPr>
        <w:pStyle w:val="Akapitzlist"/>
        <w:numPr>
          <w:ilvl w:val="2"/>
          <w:numId w:val="9"/>
        </w:numPr>
      </w:pPr>
      <w:r>
        <w:t>wykonywania czynności zgodnie z udzieloną przez Uczestników konkursu zgodą na przetwarzanie danych osobowych w związku z udziałem w konkursie, w tym na wykonanie i opublikowanie materiałów dokumentujących przeprowadzenie konkursu i wręczenie nagród (zdjęcia, nagrania); – art. 6 ust. 1 lit a) RODO;</w:t>
      </w:r>
    </w:p>
    <w:p w:rsidR="00A24510" w:rsidRDefault="00A24510" w:rsidP="00A24510">
      <w:pPr>
        <w:pStyle w:val="Akapitzlist"/>
        <w:numPr>
          <w:ilvl w:val="2"/>
          <w:numId w:val="9"/>
        </w:numPr>
      </w:pPr>
      <w:r>
        <w:t>przygotowania, realizacji i wykonania umowy przeniesienia praw autorskich przez Zwycięzcę Konkursu na rzecz Uniwersytetu – art. 6 ust. 1 lit. b) RODO;</w:t>
      </w:r>
    </w:p>
    <w:p w:rsidR="00A24510" w:rsidRDefault="00A24510" w:rsidP="00A24510">
      <w:pPr>
        <w:pStyle w:val="Akapitzlist"/>
        <w:numPr>
          <w:ilvl w:val="2"/>
          <w:numId w:val="9"/>
        </w:numPr>
      </w:pPr>
      <w:r>
        <w:t>archiwizacji w zakresie niezbędnym do wykonania obowiązków prawnych ciążących na Administratorze – art. 6 ust. 1 lit. c) RODO,</w:t>
      </w:r>
    </w:p>
    <w:p w:rsidR="00A24510" w:rsidRDefault="00A24510" w:rsidP="00A24510">
      <w:pPr>
        <w:pStyle w:val="Akapitzlist"/>
        <w:numPr>
          <w:ilvl w:val="1"/>
          <w:numId w:val="9"/>
        </w:numPr>
      </w:pPr>
      <w:r>
        <w:t xml:space="preserve">Zebrane dane osobowe mogą być udostępniane podmiotom i organom publicznym uprawnionym do przetwarzania danych osobowych na podstawie przepisów powszechnie obowiązującego prawa oraz podmiotom </w:t>
      </w:r>
      <w:r>
        <w:lastRenderedPageBreak/>
        <w:t>przetwarzającym dane osobowe na zlecenie administratora w związku z wykonywaniem powierzonego im zadania (np. obsługa prawna, IT).</w:t>
      </w:r>
    </w:p>
    <w:p w:rsidR="00A24510" w:rsidRDefault="00A24510" w:rsidP="00A24510">
      <w:pPr>
        <w:pStyle w:val="Akapitzlist"/>
        <w:numPr>
          <w:ilvl w:val="1"/>
          <w:numId w:val="9"/>
        </w:numPr>
      </w:pPr>
      <w:r>
        <w:t>Dane osobowe Uczestników zebrane na podstawie art. 6 ust 1 lit. a) Rozporządzenia (UE), tj. odrębnej zgody na przetwarzanie danych osobowych w ramach organizacji i realizacji Konkursu będą przetwarzane przez okres 3 lat, a w przypadku danych osobowych Zwycięzcy konkursu, na podstawie umowy przeniesienia praw autorskich – wieczyście.</w:t>
      </w:r>
    </w:p>
    <w:p w:rsidR="00A24510" w:rsidRDefault="00A24510" w:rsidP="00A24510">
      <w:pPr>
        <w:pStyle w:val="Akapitzlist"/>
        <w:numPr>
          <w:ilvl w:val="1"/>
          <w:numId w:val="9"/>
        </w:numPr>
      </w:pPr>
      <w:r>
        <w:t>Uczestnicy, mają prawo do: dostępu do swoich danych, w tym uzyskania kopii danych (prawo będzie realizowane w zakresie technicznie i prawnie możliwym), sprostowania (poprawiania danych, gdy są niezgodne z stanem rzeczywistym), usunięcia lub ograniczenia przetwarzania danych w przypadkach przewidzianych prawem. Ponadto, w przypadku wyrażenia zgody na przetwarzanie danych Uczestnicy mają prawo do jej wycofania. Skorzystanie z prawa cofnięcia zgody nie ma wpływu na przetwarzanie, które miało miejsce do momentu wycofania zgody. Zebrane dane osobowe nie podlegają zautomatyzowanemu podejmowaniu decyzji, w tym profilowaniu.</w:t>
      </w:r>
    </w:p>
    <w:p w:rsidR="00A24510" w:rsidRDefault="00A24510" w:rsidP="00A24510">
      <w:pPr>
        <w:pStyle w:val="Akapitzlist"/>
        <w:numPr>
          <w:ilvl w:val="1"/>
          <w:numId w:val="9"/>
        </w:numPr>
        <w:spacing w:after="480"/>
        <w:ind w:left="1434" w:hanging="357"/>
      </w:pPr>
      <w:r>
        <w:t>Organem nadzorczym w zakresie danych osobowych jest Prezes Urzędu Ochrony Danych Osobowych. Uczestnicy konkursu/Opiekunowie Prawni Uczestników, w przypadku uznania, że przetwarzanie danych osobowych narusza przepisy Rozporządzenia, mają prawo wniesienia skargi do ww. organu nadzorczego.</w:t>
      </w:r>
    </w:p>
    <w:p w:rsidR="006B6EFF" w:rsidRDefault="00A24510" w:rsidP="00A24510">
      <w:pPr>
        <w:spacing w:after="480"/>
      </w:pPr>
      <w:r>
        <w:t>[Aktualizacja: 21.09.2023 r.]</w:t>
      </w:r>
      <w:bookmarkStart w:id="0" w:name="_GoBack"/>
      <w:bookmarkEnd w:id="0"/>
    </w:p>
    <w:sectPr w:rsidR="006B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346"/>
    <w:multiLevelType w:val="hybridMultilevel"/>
    <w:tmpl w:val="653E6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5B1D"/>
    <w:multiLevelType w:val="hybridMultilevel"/>
    <w:tmpl w:val="3D289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D3D2D"/>
    <w:multiLevelType w:val="hybridMultilevel"/>
    <w:tmpl w:val="2D9E7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4389F"/>
    <w:multiLevelType w:val="hybridMultilevel"/>
    <w:tmpl w:val="ECC01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C3562"/>
    <w:multiLevelType w:val="hybridMultilevel"/>
    <w:tmpl w:val="4792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D14E9"/>
    <w:multiLevelType w:val="hybridMultilevel"/>
    <w:tmpl w:val="35A8F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305D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60B6D"/>
    <w:multiLevelType w:val="hybridMultilevel"/>
    <w:tmpl w:val="2AE63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27453"/>
    <w:multiLevelType w:val="hybridMultilevel"/>
    <w:tmpl w:val="0FF80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8305D2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1429D"/>
    <w:multiLevelType w:val="hybridMultilevel"/>
    <w:tmpl w:val="124A0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8305D2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10"/>
    <w:rsid w:val="00A24510"/>
    <w:rsid w:val="00AB37D0"/>
    <w:rsid w:val="00D0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0E2C"/>
  <w15:chartTrackingRefBased/>
  <w15:docId w15:val="{13D0A8D4-5301-4B13-B53A-E208D4F5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4510"/>
    <w:pPr>
      <w:spacing w:line="254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4510"/>
    <w:pPr>
      <w:keepNext/>
      <w:keepLines/>
      <w:spacing w:before="360" w:after="120"/>
      <w:jc w:val="center"/>
      <w:outlineLvl w:val="0"/>
    </w:pPr>
    <w:rPr>
      <w:rFonts w:eastAsiaTheme="majorEastAsia" w:cstheme="majorBid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4510"/>
    <w:rPr>
      <w:rFonts w:ascii="Times New Roman" w:eastAsiaTheme="majorEastAsia" w:hAnsi="Times New Roman" w:cstheme="majorBidi"/>
      <w:sz w:val="24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A24510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A24510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4510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Akapitzlist">
    <w:name w:val="List Paragraph"/>
    <w:basedOn w:val="Normalny"/>
    <w:uiPriority w:val="34"/>
    <w:qFormat/>
    <w:rsid w:val="00A24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.krakow.pl" TargetMode="External"/><Relationship Id="rId5" Type="http://schemas.openxmlformats.org/officeDocument/2006/relationships/hyperlink" Target="http://www.up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2078</Words>
  <Characters>12471</Characters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na projekt logo Uniwersytetu Komisji Edukacji Narodowej w Krakowie</vt:lpstr>
    </vt:vector>
  </TitlesOfParts>
  <Company/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2023-09-21T08:46:00Z</dcterms:created>
  <dcterms:modified xsi:type="dcterms:W3CDTF">2023-09-21T08:47:00Z</dcterms:modified>
</cp:coreProperties>
</file>